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408" w:lineRule="auto"/>
        <w:ind w:left="120"/>
        <w:jc w:val="center"/>
        <w:rPr>
          <w:lang w:val="ru-RU"/>
        </w:rPr>
      </w:pPr>
      <w:bookmarkStart w:id="0" w:name="block-4039607"/>
      <w:bookmarkStart w:id="18" w:name="_GoBack"/>
      <w:r>
        <w:drawing>
          <wp:inline distT="0" distB="0" distL="114300" distR="114300">
            <wp:extent cx="6373495" cy="8767445"/>
            <wp:effectExtent l="0" t="0" r="8255" b="1460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6373495" cy="8767445"/>
                    </a:xfrm>
                    <a:prstGeom prst="rect">
                      <a:avLst/>
                    </a:prstGeom>
                    <a:noFill/>
                    <a:ln>
                      <a:noFill/>
                    </a:ln>
                  </pic:spPr>
                </pic:pic>
              </a:graphicData>
            </a:graphic>
          </wp:inline>
        </w:drawing>
      </w:r>
      <w:bookmarkEnd w:id="18"/>
      <w:r>
        <w:rPr>
          <w:rFonts w:ascii="Times New Roman" w:hAnsi="Times New Roman"/>
          <w:b/>
          <w:color w:val="000000"/>
          <w:sz w:val="28"/>
          <w:lang w:val="ru-RU"/>
        </w:rPr>
        <w:t>МИНИСТЕРСТВО ПРОСВЕЩЕНИЯ РОССИЙСКОЙ ФЕДЕРАЦИИ</w:t>
      </w:r>
    </w:p>
    <w:p>
      <w:pPr>
        <w:spacing w:after="0" w:line="408" w:lineRule="auto"/>
        <w:ind w:left="120"/>
        <w:jc w:val="center"/>
        <w:rPr>
          <w:lang w:val="ru-RU"/>
        </w:rPr>
      </w:pPr>
      <w:bookmarkStart w:id="1" w:name="e03c885f-dc83-40d0-ba69-639fe836f606"/>
      <w:r>
        <w:rPr>
          <w:rFonts w:ascii="Times New Roman" w:hAnsi="Times New Roman"/>
          <w:b/>
          <w:color w:val="000000"/>
          <w:sz w:val="28"/>
          <w:lang w:val="ru-RU"/>
        </w:rPr>
        <w:t xml:space="preserve">Министерство образования Ярославской области </w:t>
      </w:r>
      <w:bookmarkEnd w:id="1"/>
    </w:p>
    <w:p>
      <w:pPr>
        <w:spacing w:after="0" w:line="408" w:lineRule="auto"/>
        <w:ind w:left="120"/>
        <w:jc w:val="center"/>
        <w:rPr>
          <w:lang w:val="ru-RU"/>
        </w:rPr>
      </w:pPr>
      <w:bookmarkStart w:id="2" w:name="961ef1ed-fd88-4803-86fc-89392f78e768"/>
      <w:r>
        <w:rPr>
          <w:rFonts w:ascii="Times New Roman" w:hAnsi="Times New Roman"/>
          <w:b/>
          <w:color w:val="000000"/>
          <w:sz w:val="28"/>
          <w:lang w:val="ru-RU"/>
        </w:rPr>
        <w:t>Управление образования администрации города Ростова</w:t>
      </w:r>
      <w:bookmarkEnd w:id="2"/>
    </w:p>
    <w:p>
      <w:pPr>
        <w:spacing w:after="0" w:line="408" w:lineRule="auto"/>
        <w:ind w:left="120"/>
        <w:jc w:val="center"/>
        <w:rPr>
          <w:lang w:val="ru-RU"/>
        </w:rPr>
      </w:pPr>
      <w:r>
        <w:rPr>
          <w:rFonts w:ascii="Times New Roman" w:hAnsi="Times New Roman"/>
          <w:b/>
          <w:color w:val="000000"/>
          <w:sz w:val="28"/>
          <w:lang w:val="ru-RU"/>
        </w:rPr>
        <w:t>МОУ СОШ №4 г.Ростова</w:t>
      </w:r>
    </w:p>
    <w:p>
      <w:pPr>
        <w:spacing w:after="0"/>
        <w:ind w:left="120"/>
        <w:rPr>
          <w:lang w:val="ru-RU"/>
        </w:rPr>
      </w:pPr>
    </w:p>
    <w:p>
      <w:pPr>
        <w:spacing w:after="0"/>
        <w:ind w:left="120"/>
        <w:rPr>
          <w:lang w:val="ru-RU"/>
        </w:rPr>
      </w:pPr>
    </w:p>
    <w:p>
      <w:pPr>
        <w:spacing w:after="0"/>
        <w:ind w:left="120"/>
        <w:rPr>
          <w:lang w:val="ru-RU"/>
        </w:rPr>
      </w:pPr>
    </w:p>
    <w:tbl>
      <w:tblPr>
        <w:tblStyle w:val="7"/>
        <w:tblW w:w="10207" w:type="dxa"/>
        <w:tblInd w:w="-318" w:type="dxa"/>
        <w:tblLayout w:type="autofit"/>
        <w:tblCellMar>
          <w:top w:w="0" w:type="dxa"/>
          <w:left w:w="108" w:type="dxa"/>
          <w:bottom w:w="0" w:type="dxa"/>
          <w:right w:w="108" w:type="dxa"/>
        </w:tblCellMar>
      </w:tblPr>
      <w:tblGrid>
        <w:gridCol w:w="3414"/>
        <w:gridCol w:w="3224"/>
        <w:gridCol w:w="3569"/>
      </w:tblGrid>
      <w:tr>
        <w:tblPrEx>
          <w:tblCellMar>
            <w:top w:w="0" w:type="dxa"/>
            <w:left w:w="108" w:type="dxa"/>
            <w:bottom w:w="0" w:type="dxa"/>
            <w:right w:w="108" w:type="dxa"/>
          </w:tblCellMar>
        </w:tblPrEx>
        <w:tc>
          <w:tcPr>
            <w:tcW w:w="3414" w:type="dxa"/>
          </w:tcPr>
          <w:p>
            <w:pPr>
              <w:autoSpaceDE w:val="0"/>
              <w:autoSpaceDN w:val="0"/>
              <w:spacing w:after="120"/>
              <w:jc w:val="both"/>
              <w:rPr>
                <w:rFonts w:ascii="Times New Roman" w:hAnsi="Times New Roman" w:eastAsia="Times New Roman"/>
                <w:color w:val="000000"/>
                <w:sz w:val="28"/>
                <w:szCs w:val="28"/>
                <w:lang w:val="ru-RU"/>
              </w:rPr>
            </w:pPr>
            <w:r>
              <w:rPr>
                <w:rFonts w:ascii="Times New Roman" w:hAnsi="Times New Roman" w:eastAsia="Times New Roman"/>
                <w:color w:val="000000"/>
                <w:sz w:val="28"/>
                <w:szCs w:val="28"/>
                <w:lang w:val="ru-RU"/>
              </w:rPr>
              <w:t>РАССМОТРЕНО</w:t>
            </w:r>
          </w:p>
          <w:p>
            <w:pPr>
              <w:autoSpaceDE w:val="0"/>
              <w:autoSpaceDN w:val="0"/>
              <w:spacing w:after="120"/>
              <w:rPr>
                <w:rFonts w:ascii="Times New Roman" w:hAnsi="Times New Roman" w:eastAsia="Times New Roman"/>
                <w:color w:val="000000"/>
                <w:sz w:val="28"/>
                <w:szCs w:val="28"/>
                <w:lang w:val="ru-RU"/>
              </w:rPr>
            </w:pPr>
            <w:r>
              <w:rPr>
                <w:rFonts w:ascii="Times New Roman" w:hAnsi="Times New Roman" w:eastAsia="Times New Roman"/>
                <w:color w:val="000000"/>
                <w:sz w:val="28"/>
                <w:szCs w:val="28"/>
                <w:lang w:val="ru-RU"/>
              </w:rPr>
              <w:t>руководитель МО</w:t>
            </w:r>
          </w:p>
          <w:p>
            <w:pPr>
              <w:autoSpaceDE w:val="0"/>
              <w:autoSpaceDN w:val="0"/>
              <w:spacing w:after="120" w:line="240" w:lineRule="auto"/>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 xml:space="preserve">________________________ </w:t>
            </w:r>
          </w:p>
          <w:p>
            <w:pPr>
              <w:autoSpaceDE w:val="0"/>
              <w:autoSpaceDN w:val="0"/>
              <w:spacing w:after="0" w:line="240" w:lineRule="auto"/>
              <w:jc w:val="right"/>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Мячина Г.В.</w:t>
            </w:r>
          </w:p>
          <w:p>
            <w:pPr>
              <w:autoSpaceDE w:val="0"/>
              <w:autoSpaceDN w:val="0"/>
              <w:spacing w:after="0" w:line="240" w:lineRule="auto"/>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приказ №1 от «30» 08</w:t>
            </w:r>
            <w:r>
              <w:rPr>
                <w:rFonts w:ascii="Times New Roman" w:hAnsi="Times New Roman" w:eastAsia="Times New Roman"/>
                <w:color w:val="000000"/>
                <w:sz w:val="24"/>
                <w:szCs w:val="24"/>
              </w:rPr>
              <w:t xml:space="preserve">   </w:t>
            </w:r>
            <w:r>
              <w:rPr>
                <w:rFonts w:ascii="Times New Roman" w:hAnsi="Times New Roman" w:eastAsia="Times New Roman"/>
                <w:color w:val="000000"/>
                <w:sz w:val="24"/>
                <w:szCs w:val="24"/>
                <w:lang w:val="ru-RU"/>
              </w:rPr>
              <w:t>2023 г.</w:t>
            </w:r>
          </w:p>
          <w:p>
            <w:pPr>
              <w:autoSpaceDE w:val="0"/>
              <w:autoSpaceDN w:val="0"/>
              <w:spacing w:after="120" w:line="240" w:lineRule="auto"/>
              <w:jc w:val="both"/>
              <w:rPr>
                <w:rFonts w:ascii="Times New Roman" w:hAnsi="Times New Roman" w:eastAsia="Times New Roman"/>
                <w:color w:val="000000"/>
                <w:sz w:val="24"/>
                <w:szCs w:val="24"/>
                <w:lang w:val="ru-RU"/>
              </w:rPr>
            </w:pPr>
          </w:p>
        </w:tc>
        <w:tc>
          <w:tcPr>
            <w:tcW w:w="3224" w:type="dxa"/>
          </w:tcPr>
          <w:p>
            <w:pPr>
              <w:autoSpaceDE w:val="0"/>
              <w:autoSpaceDN w:val="0"/>
              <w:spacing w:after="120"/>
              <w:rPr>
                <w:rFonts w:ascii="Times New Roman" w:hAnsi="Times New Roman" w:eastAsia="Times New Roman"/>
                <w:color w:val="000000"/>
                <w:sz w:val="28"/>
                <w:szCs w:val="28"/>
                <w:lang w:val="ru-RU"/>
              </w:rPr>
            </w:pPr>
            <w:r>
              <w:rPr>
                <w:rFonts w:ascii="Times New Roman" w:hAnsi="Times New Roman" w:eastAsia="Times New Roman"/>
                <w:color w:val="000000"/>
                <w:sz w:val="28"/>
                <w:szCs w:val="28"/>
                <w:lang w:val="ru-RU"/>
              </w:rPr>
              <w:t>СОГЛАСОВАНО</w:t>
            </w:r>
          </w:p>
          <w:p>
            <w:pPr>
              <w:autoSpaceDE w:val="0"/>
              <w:autoSpaceDN w:val="0"/>
              <w:spacing w:after="120"/>
              <w:rPr>
                <w:rFonts w:ascii="Times New Roman" w:hAnsi="Times New Roman" w:eastAsia="Times New Roman"/>
                <w:color w:val="000000"/>
                <w:sz w:val="28"/>
                <w:szCs w:val="28"/>
                <w:lang w:val="ru-RU"/>
              </w:rPr>
            </w:pPr>
            <w:r>
              <w:rPr>
                <w:rFonts w:ascii="Times New Roman" w:hAnsi="Times New Roman" w:eastAsia="Times New Roman"/>
                <w:color w:val="000000"/>
                <w:sz w:val="28"/>
                <w:szCs w:val="28"/>
                <w:lang w:val="ru-RU"/>
              </w:rPr>
              <w:t>зам.директора по УР</w:t>
            </w:r>
          </w:p>
          <w:p>
            <w:pPr>
              <w:autoSpaceDE w:val="0"/>
              <w:autoSpaceDN w:val="0"/>
              <w:spacing w:after="120" w:line="240" w:lineRule="auto"/>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 xml:space="preserve">________________________ </w:t>
            </w:r>
          </w:p>
          <w:p>
            <w:pPr>
              <w:autoSpaceDE w:val="0"/>
              <w:autoSpaceDN w:val="0"/>
              <w:spacing w:after="0" w:line="240" w:lineRule="auto"/>
              <w:jc w:val="right"/>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Дедюлина А.А.</w:t>
            </w:r>
          </w:p>
          <w:p>
            <w:pPr>
              <w:autoSpaceDE w:val="0"/>
              <w:autoSpaceDN w:val="0"/>
              <w:spacing w:after="0" w:line="240" w:lineRule="auto"/>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приказ №1 от «30» 08 2023 г.</w:t>
            </w:r>
          </w:p>
          <w:p>
            <w:pPr>
              <w:autoSpaceDE w:val="0"/>
              <w:autoSpaceDN w:val="0"/>
              <w:spacing w:after="120" w:line="240" w:lineRule="auto"/>
              <w:jc w:val="both"/>
              <w:rPr>
                <w:rFonts w:ascii="Times New Roman" w:hAnsi="Times New Roman" w:eastAsia="Times New Roman"/>
                <w:color w:val="000000"/>
                <w:sz w:val="24"/>
                <w:szCs w:val="24"/>
                <w:lang w:val="ru-RU"/>
              </w:rPr>
            </w:pPr>
          </w:p>
        </w:tc>
        <w:tc>
          <w:tcPr>
            <w:tcW w:w="3569" w:type="dxa"/>
          </w:tcPr>
          <w:p>
            <w:pPr>
              <w:autoSpaceDE w:val="0"/>
              <w:autoSpaceDN w:val="0"/>
              <w:spacing w:after="120"/>
              <w:rPr>
                <w:rFonts w:ascii="Times New Roman" w:hAnsi="Times New Roman" w:eastAsia="Times New Roman"/>
                <w:color w:val="000000"/>
                <w:sz w:val="28"/>
                <w:szCs w:val="28"/>
                <w:lang w:val="ru-RU"/>
              </w:rPr>
            </w:pPr>
            <w:r>
              <w:rPr>
                <w:rFonts w:ascii="Times New Roman" w:hAnsi="Times New Roman" w:eastAsia="Times New Roman"/>
                <w:color w:val="000000"/>
                <w:sz w:val="28"/>
                <w:szCs w:val="28"/>
                <w:lang w:val="ru-RU"/>
              </w:rPr>
              <w:t>УТВЕРЖДЕНО</w:t>
            </w:r>
          </w:p>
          <w:p>
            <w:pPr>
              <w:autoSpaceDE w:val="0"/>
              <w:autoSpaceDN w:val="0"/>
              <w:spacing w:after="120"/>
              <w:rPr>
                <w:rFonts w:ascii="Times New Roman" w:hAnsi="Times New Roman" w:eastAsia="Times New Roman"/>
                <w:color w:val="000000"/>
                <w:sz w:val="28"/>
                <w:szCs w:val="28"/>
                <w:lang w:val="ru-RU"/>
              </w:rPr>
            </w:pPr>
            <w:r>
              <w:rPr>
                <w:rFonts w:ascii="Times New Roman" w:hAnsi="Times New Roman" w:eastAsia="Times New Roman"/>
                <w:color w:val="000000"/>
                <w:sz w:val="28"/>
                <w:szCs w:val="28"/>
                <w:lang w:val="ru-RU"/>
              </w:rPr>
              <w:t>директор школы</w:t>
            </w:r>
          </w:p>
          <w:p>
            <w:pPr>
              <w:autoSpaceDE w:val="0"/>
              <w:autoSpaceDN w:val="0"/>
              <w:spacing w:after="120" w:line="240" w:lineRule="auto"/>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 xml:space="preserve">________________________ </w:t>
            </w:r>
          </w:p>
          <w:p>
            <w:pPr>
              <w:autoSpaceDE w:val="0"/>
              <w:autoSpaceDN w:val="0"/>
              <w:spacing w:after="0" w:line="240" w:lineRule="auto"/>
              <w:jc w:val="right"/>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Сергеев С.В.</w:t>
            </w:r>
          </w:p>
          <w:p>
            <w:pPr>
              <w:autoSpaceDE w:val="0"/>
              <w:autoSpaceDN w:val="0"/>
              <w:spacing w:after="0" w:line="240" w:lineRule="auto"/>
              <w:rPr>
                <w:rFonts w:ascii="Times New Roman" w:hAnsi="Times New Roman" w:eastAsia="Times New Roman"/>
                <w:color w:val="000000"/>
                <w:sz w:val="24"/>
                <w:szCs w:val="24"/>
                <w:lang w:val="ru-RU"/>
              </w:rPr>
            </w:pPr>
            <w:r>
              <w:rPr>
                <w:rFonts w:ascii="Times New Roman" w:hAnsi="Times New Roman" w:eastAsia="Times New Roman"/>
                <w:color w:val="000000"/>
                <w:sz w:val="24"/>
                <w:szCs w:val="24"/>
                <w:lang w:val="ru-RU"/>
              </w:rPr>
              <w:t>приказ №1 от «30» 08   2023 г.</w:t>
            </w:r>
          </w:p>
          <w:p>
            <w:pPr>
              <w:autoSpaceDE w:val="0"/>
              <w:autoSpaceDN w:val="0"/>
              <w:spacing w:after="120" w:line="240" w:lineRule="auto"/>
              <w:jc w:val="both"/>
              <w:rPr>
                <w:rFonts w:ascii="Times New Roman" w:hAnsi="Times New Roman" w:eastAsia="Times New Roman"/>
                <w:color w:val="000000"/>
                <w:sz w:val="24"/>
                <w:szCs w:val="24"/>
                <w:lang w:val="ru-RU"/>
              </w:rPr>
            </w:pPr>
          </w:p>
        </w:tc>
      </w:tr>
    </w:tbl>
    <w:p>
      <w:pPr>
        <w:spacing w:after="0"/>
        <w:ind w:left="120"/>
      </w:pPr>
    </w:p>
    <w:p>
      <w:pPr>
        <w:spacing w:after="0"/>
        <w:ind w:left="120"/>
      </w:pPr>
    </w:p>
    <w:p>
      <w:pPr>
        <w:spacing w:after="0"/>
        <w:ind w:left="120"/>
      </w:pPr>
    </w:p>
    <w:p>
      <w:pPr>
        <w:spacing w:after="0"/>
        <w:ind w:left="120"/>
      </w:pPr>
    </w:p>
    <w:p>
      <w:pPr>
        <w:spacing w:after="0"/>
        <w:ind w:left="120"/>
      </w:pPr>
    </w:p>
    <w:p>
      <w:pPr>
        <w:spacing w:after="0" w:line="408" w:lineRule="auto"/>
        <w:ind w:left="120"/>
        <w:jc w:val="center"/>
        <w:rPr>
          <w:lang w:val="ru-RU"/>
        </w:rPr>
      </w:pPr>
      <w:r>
        <w:rPr>
          <w:rFonts w:ascii="Times New Roman" w:hAnsi="Times New Roman"/>
          <w:b/>
          <w:color w:val="000000"/>
          <w:sz w:val="28"/>
          <w:lang w:val="ru-RU"/>
        </w:rPr>
        <w:t>РАБОЧАЯ ПРОГРАММА</w:t>
      </w:r>
    </w:p>
    <w:p>
      <w:pPr>
        <w:spacing w:after="0" w:line="408" w:lineRule="auto"/>
        <w:ind w:left="120"/>
        <w:jc w:val="center"/>
        <w:rPr>
          <w:lang w:val="ru-RU"/>
        </w:rPr>
      </w:pPr>
      <w:r>
        <w:rPr>
          <w:rFonts w:ascii="Times New Roman" w:hAnsi="Times New Roman"/>
          <w:color w:val="000000"/>
          <w:sz w:val="28"/>
          <w:lang w:val="ru-RU"/>
        </w:rPr>
        <w:t>(</w:t>
      </w:r>
      <w:r>
        <w:rPr>
          <w:rFonts w:ascii="Times New Roman" w:hAnsi="Times New Roman"/>
          <w:color w:val="000000"/>
          <w:sz w:val="28"/>
        </w:rPr>
        <w:t>ID</w:t>
      </w:r>
      <w:r>
        <w:rPr>
          <w:rFonts w:ascii="Times New Roman" w:hAnsi="Times New Roman"/>
          <w:color w:val="000000"/>
          <w:sz w:val="28"/>
          <w:lang w:val="ru-RU"/>
        </w:rPr>
        <w:t xml:space="preserve"> 574465)</w:t>
      </w:r>
    </w:p>
    <w:p>
      <w:pPr>
        <w:spacing w:after="0"/>
        <w:ind w:left="120"/>
        <w:jc w:val="center"/>
        <w:rPr>
          <w:lang w:val="ru-RU"/>
        </w:rPr>
      </w:pPr>
    </w:p>
    <w:p>
      <w:pPr>
        <w:spacing w:after="0" w:line="408" w:lineRule="auto"/>
        <w:ind w:left="120"/>
        <w:jc w:val="center"/>
        <w:rPr>
          <w:lang w:val="ru-RU"/>
        </w:rPr>
      </w:pPr>
      <w:r>
        <w:rPr>
          <w:rFonts w:ascii="Times New Roman" w:hAnsi="Times New Roman"/>
          <w:b/>
          <w:color w:val="000000"/>
          <w:sz w:val="28"/>
          <w:lang w:val="ru-RU"/>
        </w:rPr>
        <w:t>учебного предмета «Физика. Углублённый уровень»</w:t>
      </w:r>
    </w:p>
    <w:p>
      <w:pPr>
        <w:spacing w:after="0" w:line="408" w:lineRule="auto"/>
        <w:ind w:left="120"/>
        <w:jc w:val="center"/>
        <w:rPr>
          <w:lang w:val="ru-RU"/>
        </w:rPr>
      </w:pPr>
      <w:r>
        <w:rPr>
          <w:rFonts w:ascii="Times New Roman" w:hAnsi="Times New Roman"/>
          <w:color w:val="000000"/>
          <w:sz w:val="28"/>
          <w:lang w:val="ru-RU"/>
        </w:rPr>
        <w:t xml:space="preserve">для обучающихся 10 </w:t>
      </w:r>
      <w:r>
        <w:rPr>
          <w:rFonts w:ascii="Calibri" w:hAnsi="Calibri"/>
          <w:color w:val="000000"/>
          <w:sz w:val="28"/>
          <w:lang w:val="ru-RU"/>
        </w:rPr>
        <w:t xml:space="preserve">– </w:t>
      </w:r>
      <w:r>
        <w:rPr>
          <w:rFonts w:ascii="Times New Roman" w:hAnsi="Times New Roman"/>
          <w:color w:val="000000"/>
          <w:sz w:val="28"/>
          <w:lang w:val="ru-RU"/>
        </w:rPr>
        <w:t xml:space="preserve">11 классов </w:t>
      </w:r>
    </w:p>
    <w:p>
      <w:pPr>
        <w:spacing w:after="0"/>
        <w:ind w:left="120"/>
        <w:jc w:val="center"/>
        <w:rPr>
          <w:lang w:val="ru-RU"/>
        </w:rPr>
      </w:pPr>
    </w:p>
    <w:p>
      <w:pPr>
        <w:spacing w:after="0"/>
        <w:ind w:left="120"/>
        <w:jc w:val="center"/>
        <w:rPr>
          <w:lang w:val="ru-RU"/>
        </w:rPr>
      </w:pPr>
    </w:p>
    <w:p>
      <w:pPr>
        <w:jc w:val="right"/>
        <w:rPr>
          <w:rFonts w:eastAsia="Times New Roman"/>
          <w:sz w:val="24"/>
          <w:szCs w:val="24"/>
          <w:lang w:val="ru-RU"/>
        </w:rPr>
      </w:pPr>
    </w:p>
    <w:p>
      <w:pPr>
        <w:jc w:val="right"/>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xml:space="preserve">Составитель учитель физики </w:t>
      </w:r>
    </w:p>
    <w:p>
      <w:pPr>
        <w:jc w:val="right"/>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xml:space="preserve">высшей квалификационной категории </w:t>
      </w:r>
    </w:p>
    <w:p>
      <w:pPr>
        <w:jc w:val="right"/>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Сергеева Светлана Павловна</w:t>
      </w:r>
    </w:p>
    <w:p>
      <w:pPr>
        <w:spacing w:after="0"/>
        <w:ind w:left="120"/>
        <w:jc w:val="center"/>
        <w:rPr>
          <w:lang w:val="ru-RU"/>
        </w:rPr>
      </w:pPr>
    </w:p>
    <w:p>
      <w:pPr>
        <w:spacing w:after="0"/>
        <w:ind w:left="120"/>
        <w:jc w:val="center"/>
        <w:rPr>
          <w:lang w:val="ru-RU"/>
        </w:rPr>
      </w:pPr>
    </w:p>
    <w:p>
      <w:pPr>
        <w:spacing w:after="0"/>
        <w:ind w:left="120"/>
        <w:jc w:val="center"/>
        <w:rPr>
          <w:lang w:val="ru-RU"/>
        </w:rPr>
      </w:pPr>
    </w:p>
    <w:p>
      <w:pPr>
        <w:spacing w:after="0"/>
        <w:ind w:left="120"/>
        <w:jc w:val="center"/>
        <w:rPr>
          <w:lang w:val="ru-RU"/>
        </w:rPr>
      </w:pPr>
    </w:p>
    <w:p>
      <w:pPr>
        <w:spacing w:after="0"/>
        <w:ind w:left="120"/>
        <w:jc w:val="center"/>
        <w:rPr>
          <w:lang w:val="ru-RU"/>
        </w:rPr>
      </w:pPr>
      <w:bookmarkStart w:id="3" w:name="019498ac-a5c9-44b7-8091-76036e539e04"/>
      <w:r>
        <w:rPr>
          <w:rFonts w:ascii="Times New Roman" w:hAnsi="Times New Roman"/>
          <w:b/>
          <w:color w:val="000000"/>
          <w:sz w:val="28"/>
          <w:lang w:val="ru-RU"/>
        </w:rPr>
        <w:t>Ростов</w:t>
      </w:r>
      <w:bookmarkEnd w:id="3"/>
      <w:r>
        <w:rPr>
          <w:rFonts w:ascii="Times New Roman" w:hAnsi="Times New Roman"/>
          <w:b/>
          <w:color w:val="000000"/>
          <w:sz w:val="28"/>
          <w:lang w:val="ru-RU"/>
        </w:rPr>
        <w:t xml:space="preserve">, </w:t>
      </w:r>
      <w:bookmarkStart w:id="4" w:name="2ab61525-9c7a-4c8e-ab7f-ab5ff878b83d"/>
      <w:r>
        <w:rPr>
          <w:rFonts w:ascii="Times New Roman" w:hAnsi="Times New Roman"/>
          <w:b/>
          <w:color w:val="000000"/>
          <w:sz w:val="28"/>
          <w:lang w:val="ru-RU"/>
        </w:rPr>
        <w:t>2023</w:t>
      </w:r>
      <w:bookmarkEnd w:id="4"/>
      <w:r>
        <w:rPr>
          <w:rFonts w:ascii="Times New Roman" w:hAnsi="Times New Roman"/>
          <w:b/>
          <w:color w:val="000000"/>
          <w:sz w:val="28"/>
          <w:lang w:val="ru-RU"/>
        </w:rPr>
        <w:t xml:space="preserve"> </w:t>
      </w:r>
    </w:p>
    <w:p>
      <w:pPr>
        <w:spacing w:after="0"/>
        <w:ind w:left="120"/>
        <w:rPr>
          <w:lang w:val="ru-RU"/>
        </w:rPr>
      </w:pPr>
    </w:p>
    <w:p>
      <w:pPr>
        <w:rPr>
          <w:lang w:val="ru-RU"/>
        </w:rPr>
        <w:sectPr>
          <w:pgSz w:w="11906" w:h="16383"/>
          <w:pgMar w:top="1134" w:right="850" w:bottom="1134" w:left="1701" w:header="720" w:footer="720" w:gutter="0"/>
          <w:cols w:space="720" w:num="1"/>
        </w:sectPr>
      </w:pPr>
    </w:p>
    <w:bookmarkEnd w:id="0"/>
    <w:p>
      <w:pPr>
        <w:spacing w:after="0" w:line="264" w:lineRule="auto"/>
        <w:ind w:left="120"/>
        <w:jc w:val="both"/>
        <w:rPr>
          <w:lang w:val="ru-RU"/>
        </w:rPr>
      </w:pPr>
      <w:bookmarkStart w:id="5" w:name="block-4039609"/>
      <w:r>
        <w:rPr>
          <w:rFonts w:ascii="Times New Roman" w:hAnsi="Times New Roman"/>
          <w:b/>
          <w:color w:val="000000"/>
          <w:sz w:val="28"/>
          <w:lang w:val="ru-RU"/>
        </w:rPr>
        <w:t>ПОЯСНИТЕЛЬНАЯ ЗАПИСКА</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color w:val="000000"/>
          <w:sz w:val="28"/>
          <w:lang w:val="ru-RU"/>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pPr>
        <w:spacing w:after="0" w:line="264" w:lineRule="auto"/>
        <w:ind w:firstLine="600"/>
        <w:jc w:val="both"/>
        <w:rPr>
          <w:lang w:val="ru-RU"/>
        </w:rPr>
      </w:pPr>
      <w:r>
        <w:rPr>
          <w:rFonts w:ascii="Times New Roman" w:hAnsi="Times New Roman"/>
          <w:color w:val="000000"/>
          <w:sz w:val="28"/>
          <w:lang w:val="ru-RU"/>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pPr>
        <w:spacing w:after="0" w:line="264" w:lineRule="auto"/>
        <w:ind w:firstLine="600"/>
        <w:jc w:val="both"/>
        <w:rPr>
          <w:lang w:val="ru-RU"/>
        </w:rPr>
      </w:pPr>
      <w:r>
        <w:rPr>
          <w:rFonts w:ascii="Times New Roman" w:hAnsi="Times New Roman"/>
          <w:color w:val="000000"/>
          <w:sz w:val="28"/>
          <w:lang w:val="ru-RU"/>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профессионального образования по различным физико-техническим и инженерным специальностям.</w:t>
      </w:r>
    </w:p>
    <w:p>
      <w:pPr>
        <w:spacing w:after="0" w:line="264" w:lineRule="auto"/>
        <w:ind w:firstLine="600"/>
        <w:jc w:val="both"/>
        <w:rPr>
          <w:lang w:val="ru-RU"/>
        </w:rPr>
      </w:pPr>
      <w:r>
        <w:rPr>
          <w:rFonts w:ascii="Times New Roman" w:hAnsi="Times New Roman"/>
          <w:color w:val="000000"/>
          <w:sz w:val="28"/>
          <w:lang w:val="ru-RU"/>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pPr>
        <w:spacing w:after="0" w:line="264" w:lineRule="auto"/>
        <w:ind w:firstLine="600"/>
        <w:jc w:val="both"/>
        <w:rPr>
          <w:lang w:val="ru-RU"/>
        </w:rPr>
      </w:pPr>
      <w:r>
        <w:rPr>
          <w:rFonts w:ascii="Times New Roman" w:hAnsi="Times New Roman"/>
          <w:color w:val="000000"/>
          <w:sz w:val="28"/>
          <w:lang w:val="ru-RU"/>
        </w:rPr>
        <w:t>Программа по физике включает:</w:t>
      </w:r>
    </w:p>
    <w:p>
      <w:pPr>
        <w:spacing w:after="0" w:line="264" w:lineRule="auto"/>
        <w:ind w:firstLine="600"/>
        <w:jc w:val="both"/>
        <w:rPr>
          <w:lang w:val="ru-RU"/>
        </w:rPr>
      </w:pPr>
      <w:r>
        <w:rPr>
          <w:rFonts w:ascii="Times New Roman" w:hAnsi="Times New Roman"/>
          <w:color w:val="000000"/>
          <w:sz w:val="28"/>
          <w:lang w:val="ru-RU"/>
        </w:rPr>
        <w:t>планируемые результаты освоения курса физики на углублённом уровне, в том числе предметные результаты по годам обучения;</w:t>
      </w:r>
    </w:p>
    <w:p>
      <w:pPr>
        <w:spacing w:after="0" w:line="264" w:lineRule="auto"/>
        <w:ind w:firstLine="600"/>
        <w:jc w:val="both"/>
        <w:rPr>
          <w:lang w:val="ru-RU"/>
        </w:rPr>
      </w:pPr>
      <w:r>
        <w:rPr>
          <w:rFonts w:ascii="Times New Roman" w:hAnsi="Times New Roman"/>
          <w:color w:val="000000"/>
          <w:sz w:val="28"/>
          <w:lang w:val="ru-RU"/>
        </w:rPr>
        <w:t>содержание учебного предмета «Физика» по годам обучения.</w:t>
      </w:r>
    </w:p>
    <w:p>
      <w:pPr>
        <w:spacing w:after="0" w:line="264" w:lineRule="auto"/>
        <w:ind w:firstLine="600"/>
        <w:jc w:val="both"/>
        <w:rPr>
          <w:lang w:val="ru-RU"/>
        </w:rPr>
      </w:pPr>
      <w:r>
        <w:rPr>
          <w:rFonts w:ascii="Times New Roman" w:hAnsi="Times New Roman"/>
          <w:color w:val="000000"/>
          <w:sz w:val="28"/>
          <w:lang w:val="ru-RU"/>
        </w:rPr>
        <w:t>Программа по физике имеет примерный характер и может быть использована учителями физики для составления своих рабочих программ.</w:t>
      </w:r>
    </w:p>
    <w:p>
      <w:pPr>
        <w:spacing w:after="0" w:line="264" w:lineRule="auto"/>
        <w:ind w:firstLine="600"/>
        <w:jc w:val="both"/>
        <w:rPr>
          <w:lang w:val="ru-RU"/>
        </w:rPr>
      </w:pPr>
      <w:r>
        <w:rPr>
          <w:rFonts w:ascii="Times New Roman" w:hAnsi="Times New Roman"/>
          <w:color w:val="000000"/>
          <w:sz w:val="28"/>
          <w:lang w:val="ru-RU"/>
        </w:rPr>
        <w:t xml:space="preserve">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pPr>
        <w:spacing w:after="0" w:line="264" w:lineRule="auto"/>
        <w:ind w:firstLine="600"/>
        <w:jc w:val="both"/>
        <w:rPr>
          <w:lang w:val="ru-RU"/>
        </w:rPr>
      </w:pPr>
      <w:r>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pPr>
        <w:spacing w:after="0" w:line="264" w:lineRule="auto"/>
        <w:ind w:firstLine="600"/>
        <w:jc w:val="both"/>
        <w:rPr>
          <w:lang w:val="ru-RU"/>
        </w:rPr>
      </w:pPr>
      <w:r>
        <w:rPr>
          <w:rFonts w:ascii="Times New Roman" w:hAnsi="Times New Roman"/>
          <w:color w:val="000000"/>
          <w:sz w:val="28"/>
          <w:lang w:val="ru-RU"/>
        </w:rPr>
        <w:t>В основу курса физики на уровне среднего общего образования положен ряд идей, которые можно рассматривать как принципы его построения.</w:t>
      </w:r>
    </w:p>
    <w:p>
      <w:pPr>
        <w:spacing w:after="0" w:line="264" w:lineRule="auto"/>
        <w:ind w:firstLine="600"/>
        <w:jc w:val="both"/>
        <w:rPr>
          <w:lang w:val="ru-RU"/>
        </w:rPr>
      </w:pPr>
      <w:r>
        <w:rPr>
          <w:rFonts w:ascii="Times New Roman" w:hAnsi="Times New Roman"/>
          <w:b/>
          <w:i/>
          <w:color w:val="000000"/>
          <w:sz w:val="28"/>
          <w:lang w:val="ru-RU"/>
        </w:rPr>
        <w:t>Идея целостности.</w:t>
      </w:r>
      <w:r>
        <w:rPr>
          <w:rFonts w:ascii="Times New Roman" w:hAnsi="Times New Roman"/>
          <w:color w:val="000000"/>
          <w:sz w:val="28"/>
          <w:lang w:val="ru-RU"/>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pPr>
        <w:spacing w:after="0" w:line="264" w:lineRule="auto"/>
        <w:ind w:firstLine="600"/>
        <w:jc w:val="both"/>
        <w:rPr>
          <w:lang w:val="ru-RU"/>
        </w:rPr>
      </w:pPr>
      <w:r>
        <w:rPr>
          <w:rFonts w:ascii="Times New Roman" w:hAnsi="Times New Roman"/>
          <w:b/>
          <w:i/>
          <w:color w:val="000000"/>
          <w:sz w:val="28"/>
          <w:lang w:val="ru-RU"/>
        </w:rPr>
        <w:t>Идея генерализации.</w:t>
      </w:r>
      <w:r>
        <w:rPr>
          <w:rFonts w:ascii="Times New Roman" w:hAnsi="Times New Roman"/>
          <w:color w:val="000000"/>
          <w:sz w:val="28"/>
          <w:lang w:val="ru-RU"/>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pPr>
        <w:spacing w:after="0" w:line="264" w:lineRule="auto"/>
        <w:ind w:firstLine="600"/>
        <w:jc w:val="both"/>
        <w:rPr>
          <w:lang w:val="ru-RU"/>
        </w:rPr>
      </w:pPr>
      <w:r>
        <w:rPr>
          <w:rFonts w:ascii="Times New Roman" w:hAnsi="Times New Roman"/>
          <w:b/>
          <w:i/>
          <w:color w:val="000000"/>
          <w:sz w:val="28"/>
          <w:lang w:val="ru-RU"/>
        </w:rPr>
        <w:t xml:space="preserve">Идея гуманитаризации. </w:t>
      </w:r>
      <w:r>
        <w:rPr>
          <w:rFonts w:ascii="Times New Roman" w:hAnsi="Times New Roman"/>
          <w:color w:val="000000"/>
          <w:sz w:val="28"/>
          <w:lang w:val="ru-RU"/>
        </w:rPr>
        <w:t>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pPr>
        <w:spacing w:after="0" w:line="264" w:lineRule="auto"/>
        <w:ind w:firstLine="600"/>
        <w:jc w:val="both"/>
        <w:rPr>
          <w:lang w:val="ru-RU"/>
        </w:rPr>
      </w:pPr>
      <w:r>
        <w:rPr>
          <w:rFonts w:ascii="Times New Roman" w:hAnsi="Times New Roman"/>
          <w:b/>
          <w:i/>
          <w:color w:val="000000"/>
          <w:sz w:val="28"/>
          <w:lang w:val="ru-RU"/>
        </w:rPr>
        <w:t>Идея прикладной направленности.</w:t>
      </w:r>
      <w:r>
        <w:rPr>
          <w:rFonts w:ascii="Times New Roman" w:hAnsi="Times New Roman"/>
          <w:color w:val="000000"/>
          <w:sz w:val="28"/>
          <w:lang w:val="ru-RU"/>
        </w:rPr>
        <w:t xml:space="preserve">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pPr>
        <w:spacing w:after="0" w:line="264" w:lineRule="auto"/>
        <w:ind w:firstLine="600"/>
        <w:jc w:val="both"/>
        <w:rPr>
          <w:lang w:val="ru-RU"/>
        </w:rPr>
      </w:pPr>
      <w:r>
        <w:rPr>
          <w:rFonts w:ascii="Times New Roman" w:hAnsi="Times New Roman"/>
          <w:b/>
          <w:i/>
          <w:color w:val="000000"/>
          <w:sz w:val="28"/>
          <w:lang w:val="ru-RU"/>
        </w:rPr>
        <w:t>Идея экологизации</w:t>
      </w:r>
      <w:r>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pPr>
        <w:spacing w:after="0" w:line="264" w:lineRule="auto"/>
        <w:ind w:firstLine="600"/>
        <w:jc w:val="both"/>
        <w:rPr>
          <w:lang w:val="ru-RU"/>
        </w:rPr>
      </w:pPr>
      <w:r>
        <w:rPr>
          <w:rFonts w:ascii="Times New Roman" w:hAnsi="Times New Roman"/>
          <w:color w:val="000000"/>
          <w:sz w:val="28"/>
          <w:lang w:val="ru-RU"/>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pPr>
        <w:spacing w:after="0" w:line="264" w:lineRule="auto"/>
        <w:ind w:firstLine="600"/>
        <w:jc w:val="both"/>
        <w:rPr>
          <w:lang w:val="ru-RU"/>
        </w:rPr>
      </w:pPr>
      <w:r>
        <w:rPr>
          <w:rFonts w:ascii="Times New Roman" w:hAnsi="Times New Roman"/>
          <w:color w:val="000000"/>
          <w:sz w:val="28"/>
          <w:lang w:val="ru-RU"/>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pPr>
        <w:spacing w:after="0" w:line="264" w:lineRule="auto"/>
        <w:ind w:firstLine="600"/>
        <w:jc w:val="both"/>
        <w:rPr>
          <w:lang w:val="ru-RU"/>
        </w:rPr>
      </w:pPr>
      <w:r>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pPr>
        <w:spacing w:after="0" w:line="264" w:lineRule="auto"/>
        <w:ind w:firstLine="600"/>
        <w:jc w:val="both"/>
        <w:rPr>
          <w:lang w:val="ru-RU"/>
        </w:rPr>
      </w:pPr>
      <w:r>
        <w:rPr>
          <w:rFonts w:ascii="Times New Roman" w:hAnsi="Times New Roman"/>
          <w:color w:val="000000"/>
          <w:sz w:val="28"/>
          <w:lang w:val="ru-RU"/>
        </w:rPr>
        <w:t xml:space="preserve">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pPr>
        <w:spacing w:after="0" w:line="264" w:lineRule="auto"/>
        <w:ind w:firstLine="600"/>
        <w:jc w:val="both"/>
        <w:rPr>
          <w:lang w:val="ru-RU"/>
        </w:rPr>
      </w:pPr>
      <w:r>
        <w:rPr>
          <w:rFonts w:ascii="Times New Roman" w:hAnsi="Times New Roman"/>
          <w:color w:val="000000"/>
          <w:sz w:val="28"/>
          <w:lang w:val="ru-RU"/>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pPr>
        <w:spacing w:after="0" w:line="264" w:lineRule="auto"/>
        <w:ind w:firstLine="600"/>
        <w:jc w:val="both"/>
        <w:rPr>
          <w:lang w:val="ru-RU"/>
        </w:rPr>
      </w:pPr>
      <w:r>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pPr>
        <w:spacing w:after="0" w:line="264" w:lineRule="auto"/>
        <w:ind w:firstLine="600"/>
        <w:jc w:val="both"/>
        <w:rPr>
          <w:lang w:val="ru-RU"/>
        </w:rPr>
      </w:pPr>
      <w:r>
        <w:rPr>
          <w:rFonts w:ascii="Times New Roman" w:hAnsi="Times New Roman"/>
          <w:color w:val="000000"/>
          <w:sz w:val="28"/>
          <w:lang w:val="ru-RU"/>
        </w:rPr>
        <w:t>Основными целями изучения физики в общем образовании являются:</w:t>
      </w:r>
    </w:p>
    <w:p>
      <w:pPr>
        <w:spacing w:after="0" w:line="264" w:lineRule="auto"/>
        <w:ind w:firstLine="600"/>
        <w:jc w:val="both"/>
        <w:rPr>
          <w:lang w:val="ru-RU"/>
        </w:rPr>
      </w:pPr>
      <w:r>
        <w:rPr>
          <w:rFonts w:ascii="Times New Roman" w:hAnsi="Times New Roman"/>
          <w:color w:val="000000"/>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pPr>
        <w:spacing w:after="0" w:line="264" w:lineRule="auto"/>
        <w:ind w:firstLine="600"/>
        <w:jc w:val="both"/>
        <w:rPr>
          <w:lang w:val="ru-RU"/>
        </w:rPr>
      </w:pPr>
      <w:r>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pPr>
        <w:spacing w:after="0" w:line="264" w:lineRule="auto"/>
        <w:ind w:firstLine="600"/>
        <w:jc w:val="both"/>
        <w:rPr>
          <w:lang w:val="ru-RU"/>
        </w:rPr>
      </w:pPr>
      <w:r>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pPr>
        <w:spacing w:after="0" w:line="264" w:lineRule="auto"/>
        <w:ind w:firstLine="600"/>
        <w:jc w:val="both"/>
        <w:rPr>
          <w:lang w:val="ru-RU"/>
        </w:rPr>
      </w:pPr>
      <w:r>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pPr>
        <w:spacing w:after="0" w:line="264" w:lineRule="auto"/>
        <w:ind w:firstLine="600"/>
        <w:jc w:val="both"/>
        <w:rPr>
          <w:lang w:val="ru-RU"/>
        </w:rPr>
      </w:pPr>
      <w:r>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pPr>
        <w:spacing w:after="0" w:line="264" w:lineRule="auto"/>
        <w:ind w:firstLine="600"/>
        <w:jc w:val="both"/>
        <w:rPr>
          <w:lang w:val="ru-RU"/>
        </w:rPr>
      </w:pPr>
      <w:r>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pPr>
        <w:spacing w:after="0" w:line="264" w:lineRule="auto"/>
        <w:ind w:firstLine="600"/>
        <w:jc w:val="both"/>
        <w:rPr>
          <w:lang w:val="ru-RU"/>
        </w:rPr>
      </w:pPr>
      <w:r>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pPr>
        <w:spacing w:after="0" w:line="264" w:lineRule="auto"/>
        <w:ind w:firstLine="600"/>
        <w:jc w:val="both"/>
        <w:rPr>
          <w:lang w:val="ru-RU"/>
        </w:rPr>
      </w:pPr>
      <w:r>
        <w:rPr>
          <w:rFonts w:ascii="Times New Roman" w:hAnsi="Times New Roman"/>
          <w:color w:val="000000"/>
          <w:sz w:val="28"/>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pPr>
        <w:spacing w:after="0" w:line="264" w:lineRule="auto"/>
        <w:ind w:firstLine="600"/>
        <w:jc w:val="both"/>
        <w:rPr>
          <w:lang w:val="ru-RU"/>
        </w:rPr>
      </w:pPr>
      <w:r>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pPr>
        <w:spacing w:after="0" w:line="264" w:lineRule="auto"/>
        <w:ind w:firstLine="600"/>
        <w:jc w:val="both"/>
        <w:rPr>
          <w:lang w:val="ru-RU"/>
        </w:rPr>
      </w:pPr>
      <w:r>
        <w:rPr>
          <w:rFonts w:ascii="Times New Roman" w:hAnsi="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pPr>
        <w:spacing w:after="0" w:line="264" w:lineRule="auto"/>
        <w:ind w:firstLine="600"/>
        <w:jc w:val="both"/>
        <w:rPr>
          <w:lang w:val="ru-RU"/>
        </w:rPr>
      </w:pPr>
      <w:r>
        <w:rPr>
          <w:rFonts w:ascii="Times New Roman" w:hAnsi="Times New Roman"/>
          <w:color w:val="000000"/>
          <w:sz w:val="28"/>
          <w:lang w:val="ru-RU"/>
        </w:rPr>
        <w:t>понимание физических основ и принципов действия технических устройств и технологических процессов, их влияния на окружающую среду;</w:t>
      </w:r>
    </w:p>
    <w:p>
      <w:pPr>
        <w:spacing w:after="0" w:line="264" w:lineRule="auto"/>
        <w:ind w:firstLine="600"/>
        <w:jc w:val="both"/>
        <w:rPr>
          <w:lang w:val="ru-RU"/>
        </w:rPr>
      </w:pPr>
      <w:r>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pPr>
        <w:spacing w:after="0" w:line="264" w:lineRule="auto"/>
        <w:ind w:firstLine="600"/>
        <w:jc w:val="both"/>
        <w:rPr>
          <w:lang w:val="ru-RU"/>
        </w:rPr>
      </w:pPr>
      <w:r>
        <w:rPr>
          <w:rFonts w:ascii="Times New Roman" w:hAnsi="Times New Roman"/>
          <w:color w:val="000000"/>
          <w:sz w:val="28"/>
          <w:lang w:val="ru-RU"/>
        </w:rPr>
        <w:t xml:space="preserve">создание условий для развития умений проектно-исследовательской, творческой деятельности; </w:t>
      </w:r>
    </w:p>
    <w:p>
      <w:pPr>
        <w:spacing w:after="0" w:line="264" w:lineRule="auto"/>
        <w:ind w:firstLine="600"/>
        <w:jc w:val="both"/>
        <w:rPr>
          <w:lang w:val="ru-RU"/>
        </w:rPr>
      </w:pPr>
      <w:r>
        <w:rPr>
          <w:rFonts w:ascii="Times New Roman" w:hAnsi="Times New Roman"/>
          <w:color w:val="000000"/>
          <w:sz w:val="28"/>
          <w:lang w:val="ru-RU"/>
        </w:rPr>
        <w:t>развитие интереса к сферам профессиональной деятельности, связанной с физикой.</w:t>
      </w:r>
    </w:p>
    <w:p>
      <w:pPr>
        <w:spacing w:after="0" w:line="264" w:lineRule="auto"/>
        <w:ind w:firstLine="600"/>
        <w:jc w:val="both"/>
        <w:rPr>
          <w:lang w:val="ru-RU"/>
        </w:rPr>
      </w:pPr>
      <w:r>
        <w:rPr>
          <w:rFonts w:ascii="Times New Roman" w:hAnsi="Times New Roman"/>
          <w:color w:val="000000"/>
          <w:sz w:val="28"/>
          <w:lang w:val="ru-RU"/>
        </w:rPr>
        <w:t xml:space="preserve">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pPr>
        <w:spacing w:after="0" w:line="264" w:lineRule="auto"/>
        <w:ind w:firstLine="600"/>
        <w:jc w:val="both"/>
        <w:rPr>
          <w:lang w:val="ru-RU"/>
        </w:rPr>
      </w:pPr>
      <w:bookmarkStart w:id="6" w:name="6296fae2-dbe0-4c0c-910f-2696aa782a50"/>
      <w:r>
        <w:rPr>
          <w:rFonts w:ascii="Times New Roman" w:hAnsi="Times New Roman"/>
          <w:color w:val="000000"/>
          <w:sz w:val="28"/>
          <w:lang w:val="ru-RU"/>
        </w:rPr>
        <w:t>На изучение физики (углублённый уровень) на уровне среднего общего образования отводится 340 часов: в 10 классе – 170 часов (5 часов в неделю), в 11 классе – 170 часов (5 часов в неделю).</w:t>
      </w:r>
      <w:bookmarkEnd w:id="6"/>
    </w:p>
    <w:p>
      <w:pPr>
        <w:spacing w:after="0" w:line="264" w:lineRule="auto"/>
        <w:ind w:firstLine="600"/>
        <w:jc w:val="both"/>
        <w:rPr>
          <w:lang w:val="ru-RU"/>
        </w:rPr>
      </w:pPr>
      <w:r>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pPr>
        <w:rPr>
          <w:lang w:val="ru-RU"/>
        </w:rPr>
      </w:pPr>
    </w:p>
    <w:p>
      <w:pPr>
        <w:spacing w:line="240" w:lineRule="auto"/>
        <w:ind w:firstLine="426"/>
        <w:jc w:val="both"/>
        <w:rPr>
          <w:rFonts w:ascii="Times New Roman" w:hAnsi="Times New Roman" w:cs="Times New Roman"/>
          <w:b/>
          <w:sz w:val="28"/>
          <w:szCs w:val="28"/>
          <w:lang w:val="ru-RU"/>
        </w:rPr>
      </w:pPr>
      <w:r>
        <w:rPr>
          <w:rFonts w:ascii="Times New Roman" w:hAnsi="Times New Roman" w:cs="Times New Roman"/>
          <w:b/>
          <w:sz w:val="28"/>
          <w:szCs w:val="28"/>
          <w:lang w:val="ru-RU"/>
        </w:rPr>
        <w:t>Реализация образовательных программ естественнонаучной и технологической направленностей по физике с использованием оборудования центра «Точка роста». Методическое пособие. -  С.В. Лозовенко, Т.А.Трушина, Москва, 2021 г. – 142 с.</w:t>
      </w:r>
    </w:p>
    <w:p>
      <w:pPr>
        <w:rPr>
          <w:lang w:val="ru-RU"/>
        </w:rPr>
        <w:sectPr>
          <w:pgSz w:w="11906" w:h="16383"/>
          <w:pgMar w:top="1134" w:right="850" w:bottom="1134" w:left="993" w:header="720" w:footer="720" w:gutter="0"/>
          <w:cols w:space="720" w:num="1"/>
        </w:sectPr>
      </w:pPr>
    </w:p>
    <w:bookmarkEnd w:id="5"/>
    <w:p>
      <w:pPr>
        <w:spacing w:after="0" w:line="264" w:lineRule="auto"/>
        <w:ind w:left="120"/>
        <w:jc w:val="both"/>
        <w:rPr>
          <w:lang w:val="ru-RU"/>
        </w:rPr>
      </w:pPr>
      <w:bookmarkStart w:id="7" w:name="block-4039608"/>
      <w:r>
        <w:rPr>
          <w:rFonts w:ascii="Times New Roman" w:hAnsi="Times New Roman"/>
          <w:b/>
          <w:color w:val="000000"/>
          <w:sz w:val="28"/>
          <w:lang w:val="ru-RU"/>
        </w:rPr>
        <w:t>СОДЕРЖАНИЕ ОБУЧЕНИЯ</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10 КЛАСС</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b/>
          <w:color w:val="000000"/>
          <w:sz w:val="28"/>
          <w:lang w:val="ru-RU"/>
        </w:rPr>
        <w:t>Раздел 1. Научный метод познания природы.</w:t>
      </w:r>
    </w:p>
    <w:p>
      <w:pPr>
        <w:spacing w:after="0" w:line="264" w:lineRule="auto"/>
        <w:ind w:firstLine="600"/>
        <w:jc w:val="both"/>
        <w:rPr>
          <w:lang w:val="ru-RU"/>
        </w:rPr>
      </w:pPr>
      <w:r>
        <w:rPr>
          <w:rFonts w:ascii="Times New Roman" w:hAnsi="Times New Roman"/>
          <w:color w:val="000000"/>
          <w:sz w:val="28"/>
          <w:lang w:val="ru-RU"/>
        </w:rPr>
        <w:t xml:space="preserve">Физика – фундаментальная наука о природе. Научный метод познания и методы исследования физических явлений. </w:t>
      </w:r>
    </w:p>
    <w:p>
      <w:pPr>
        <w:spacing w:after="0" w:line="264" w:lineRule="auto"/>
        <w:ind w:firstLine="600"/>
        <w:jc w:val="both"/>
        <w:rPr>
          <w:lang w:val="ru-RU"/>
        </w:rPr>
      </w:pPr>
      <w:r>
        <w:rPr>
          <w:rFonts w:ascii="Times New Roman" w:hAnsi="Times New Roman"/>
          <w:color w:val="000000"/>
          <w:sz w:val="28"/>
          <w:lang w:val="ru-RU"/>
        </w:rPr>
        <w:t xml:space="preserve">Эксперимент и теория в процессе познания природы. Наблюдение и эксперимент в физике. </w:t>
      </w:r>
    </w:p>
    <w:p>
      <w:pPr>
        <w:spacing w:after="0" w:line="264" w:lineRule="auto"/>
        <w:ind w:firstLine="600"/>
        <w:jc w:val="both"/>
        <w:rPr>
          <w:lang w:val="ru-RU"/>
        </w:rPr>
      </w:pPr>
      <w:r>
        <w:rPr>
          <w:rFonts w:ascii="Times New Roman" w:hAnsi="Times New Roman"/>
          <w:color w:val="000000"/>
          <w:sz w:val="28"/>
          <w:lang w:val="ru-RU"/>
        </w:rPr>
        <w:t>Способы измерения физических величин (аналоговые и цифровые измерительные приборы, компьютерные датчиковые системы).</w:t>
      </w:r>
    </w:p>
    <w:p>
      <w:pPr>
        <w:spacing w:after="0" w:line="264" w:lineRule="auto"/>
        <w:ind w:firstLine="600"/>
        <w:jc w:val="both"/>
        <w:rPr>
          <w:lang w:val="ru-RU"/>
        </w:rPr>
      </w:pPr>
      <w:r>
        <w:rPr>
          <w:rFonts w:ascii="Times New Roman" w:hAnsi="Times New Roman"/>
          <w:color w:val="000000"/>
          <w:sz w:val="28"/>
          <w:lang w:val="ru-RU"/>
        </w:rPr>
        <w:t xml:space="preserve">Погрешности измерений физических величин (абсолютная и относительная). </w:t>
      </w:r>
    </w:p>
    <w:p>
      <w:pPr>
        <w:spacing w:after="0" w:line="264" w:lineRule="auto"/>
        <w:ind w:firstLine="600"/>
        <w:jc w:val="both"/>
        <w:rPr>
          <w:lang w:val="ru-RU"/>
        </w:rPr>
      </w:pPr>
      <w:r>
        <w:rPr>
          <w:rFonts w:ascii="Times New Roman" w:hAnsi="Times New Roman"/>
          <w:color w:val="000000"/>
          <w:sz w:val="28"/>
          <w:lang w:val="ru-RU"/>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pPr>
        <w:spacing w:after="0" w:line="264" w:lineRule="auto"/>
        <w:ind w:firstLine="600"/>
        <w:jc w:val="both"/>
        <w:rPr>
          <w:lang w:val="ru-RU"/>
        </w:rPr>
      </w:pPr>
      <w:r>
        <w:rPr>
          <w:rFonts w:ascii="Times New Roman" w:hAnsi="Times New Roman"/>
          <w:color w:val="000000"/>
          <w:sz w:val="28"/>
          <w:lang w:val="ru-RU"/>
        </w:rPr>
        <w:t>Роль и место физики в формировании современной научной картины мира, в практической деятельности людей.</w:t>
      </w:r>
    </w:p>
    <w:p>
      <w:pPr>
        <w:spacing w:after="0" w:line="264" w:lineRule="auto"/>
        <w:ind w:firstLine="600"/>
        <w:jc w:val="both"/>
        <w:rPr>
          <w:lang w:val="ru-RU"/>
        </w:rPr>
      </w:pPr>
      <w:r>
        <w:rPr>
          <w:rFonts w:ascii="Times New Roman" w:hAnsi="Times New Roman"/>
          <w:b/>
          <w:i/>
          <w:color w:val="000000"/>
          <w:sz w:val="28"/>
          <w:lang w:val="ru-RU"/>
        </w:rPr>
        <w:t>Ученический эксперимент, лабораторные работы, практикум.</w:t>
      </w:r>
    </w:p>
    <w:p>
      <w:pPr>
        <w:spacing w:after="0" w:line="264" w:lineRule="auto"/>
        <w:ind w:firstLine="600"/>
        <w:jc w:val="both"/>
        <w:rPr>
          <w:lang w:val="ru-RU"/>
        </w:rPr>
      </w:pPr>
      <w:r>
        <w:rPr>
          <w:rFonts w:ascii="Times New Roman" w:hAnsi="Times New Roman"/>
          <w:color w:val="000000"/>
          <w:sz w:val="28"/>
          <w:lang w:val="ru-RU"/>
        </w:rPr>
        <w:t>Измерение силы тока и напряжения в цепи постоянного тока при помощи аналоговых и цифровых измерительных приборов.</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Знакомство с цифровой лабораторией по физике. Примеры измерения физических величин при помощи компьютерных датчиков.</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i/>
          <w:color w:val="000000"/>
          <w:sz w:val="28"/>
          <w:u w:val="single"/>
          <w:lang w:val="ru-RU"/>
        </w:rPr>
      </w:pPr>
      <w:r>
        <w:rPr>
          <w:rFonts w:ascii="Times New Roman" w:hAnsi="Times New Roman"/>
          <w:color w:val="000000"/>
          <w:sz w:val="28"/>
          <w:lang w:val="ru-RU"/>
        </w:rPr>
        <w:t>Участие в дискуссии о роли физической теории в формировании</w:t>
      </w:r>
      <w:r>
        <w:rPr>
          <w:rFonts w:ascii="Times New Roman" w:hAnsi="Times New Roman"/>
          <w:color w:val="000000"/>
          <w:sz w:val="28"/>
          <w:lang w:val="ru-RU"/>
        </w:rPr>
        <w:br w:type="textWrapping"/>
      </w:r>
      <w:r>
        <w:rPr>
          <w:rFonts w:ascii="Times New Roman" w:hAnsi="Times New Roman"/>
          <w:color w:val="000000"/>
          <w:sz w:val="28"/>
          <w:lang w:val="ru-RU"/>
        </w:rPr>
        <w:t>представлений о физической картине мира, месте физической картины мира в общем ряду современных естественно-научных представлений о природе.</w:t>
      </w:r>
      <w:r>
        <w:rPr>
          <w:rFonts w:ascii="Times New Roman" w:hAnsi="Times New Roman"/>
          <w:color w:val="000000"/>
          <w:sz w:val="28"/>
          <w:lang w:val="ru-RU"/>
        </w:rPr>
        <w:br w:type="textWrapping"/>
      </w:r>
      <w:r>
        <w:rPr>
          <w:rFonts w:ascii="Times New Roman" w:hAnsi="Times New Roman"/>
          <w:color w:val="000000"/>
          <w:sz w:val="28"/>
          <w:lang w:val="ru-RU"/>
        </w:rPr>
        <w:t xml:space="preserve">Изучение понятий «гипотеза», «физический закон», «физическая теория». Рассмотрение границ применимости физических законов. </w:t>
      </w:r>
      <w:r>
        <w:rPr>
          <w:rFonts w:ascii="Times New Roman" w:hAnsi="Times New Roman"/>
          <w:i/>
          <w:color w:val="000000"/>
          <w:sz w:val="28"/>
          <w:u w:val="single"/>
          <w:lang w:val="ru-RU"/>
        </w:rPr>
        <w:t>Сравнение измерений физических величин при помощи аналоговых и цифровых измерительных приборов,</w:t>
      </w:r>
      <w:r>
        <w:rPr>
          <w:rFonts w:ascii="Times New Roman" w:hAnsi="Times New Roman"/>
          <w:i/>
          <w:color w:val="000000"/>
          <w:sz w:val="28"/>
          <w:u w:val="single"/>
          <w:lang w:val="ru-RU"/>
        </w:rPr>
        <w:br w:type="textWrapping"/>
      </w:r>
      <w:r>
        <w:rPr>
          <w:rFonts w:ascii="Times New Roman" w:hAnsi="Times New Roman"/>
          <w:i/>
          <w:color w:val="000000"/>
          <w:sz w:val="28"/>
          <w:u w:val="single"/>
          <w:lang w:val="ru-RU"/>
        </w:rPr>
        <w:t>например, при измерении силы тока и напряжения в цепи постоянного тока при помощи аналоговых и цифровых измерительных приборов. Освоение способов оценки погрешностей измерений. Освоение основных приёмов работы с цифровой лабораторией по физике, например, при измерении физических величин при помощи компьютерных датчиков</w:t>
      </w:r>
    </w:p>
    <w:p>
      <w:pPr>
        <w:spacing w:after="0" w:line="264" w:lineRule="auto"/>
        <w:ind w:firstLine="600"/>
        <w:jc w:val="both"/>
        <w:rPr>
          <w:lang w:val="ru-RU"/>
        </w:rPr>
      </w:pPr>
      <w:r>
        <w:rPr>
          <w:rFonts w:ascii="Times New Roman" w:hAnsi="Times New Roman"/>
          <w:b/>
          <w:color w:val="000000"/>
          <w:sz w:val="28"/>
          <w:lang w:val="ru-RU"/>
        </w:rPr>
        <w:t>Раздел 2. Механика.</w:t>
      </w:r>
    </w:p>
    <w:p>
      <w:pPr>
        <w:spacing w:after="0" w:line="264" w:lineRule="auto"/>
        <w:ind w:firstLine="600"/>
        <w:jc w:val="both"/>
        <w:rPr>
          <w:lang w:val="ru-RU"/>
        </w:rPr>
      </w:pPr>
      <w:r>
        <w:rPr>
          <w:rFonts w:ascii="Times New Roman" w:hAnsi="Times New Roman"/>
          <w:b/>
          <w:i/>
          <w:color w:val="000000"/>
          <w:sz w:val="28"/>
          <w:lang w:val="ru-RU"/>
        </w:rPr>
        <w:t>Тема 1. Кинематика.</w:t>
      </w:r>
    </w:p>
    <w:p>
      <w:pPr>
        <w:spacing w:after="0" w:line="264" w:lineRule="auto"/>
        <w:ind w:firstLine="600"/>
        <w:jc w:val="both"/>
        <w:rPr>
          <w:lang w:val="ru-RU"/>
        </w:rPr>
      </w:pPr>
      <w:r>
        <w:rPr>
          <w:rFonts w:ascii="Times New Roman" w:hAnsi="Times New Roman"/>
          <w:color w:val="000000"/>
          <w:sz w:val="28"/>
          <w:lang w:val="ru-RU"/>
        </w:rPr>
        <w:t>Механическое движение. Относительность механического движения. Система отсчёта.</w:t>
      </w:r>
    </w:p>
    <w:p>
      <w:pPr>
        <w:spacing w:after="0" w:line="264" w:lineRule="auto"/>
        <w:ind w:firstLine="600"/>
        <w:jc w:val="both"/>
        <w:rPr>
          <w:lang w:val="ru-RU"/>
        </w:rPr>
      </w:pPr>
      <w:r>
        <w:rPr>
          <w:rFonts w:ascii="Times New Roman" w:hAnsi="Times New Roman"/>
          <w:color w:val="000000"/>
          <w:sz w:val="28"/>
          <w:lang w:val="ru-RU"/>
        </w:rPr>
        <w:t>Прямая и обратная задачи механики.</w:t>
      </w:r>
    </w:p>
    <w:p>
      <w:pPr>
        <w:spacing w:after="0" w:line="264" w:lineRule="auto"/>
        <w:ind w:firstLine="600"/>
        <w:jc w:val="both"/>
        <w:rPr>
          <w:lang w:val="ru-RU"/>
        </w:rPr>
      </w:pPr>
      <w:r>
        <w:rPr>
          <w:rFonts w:ascii="Times New Roman" w:hAnsi="Times New Roman"/>
          <w:color w:val="000000"/>
          <w:sz w:val="28"/>
          <w:lang w:val="ru-RU"/>
        </w:rPr>
        <w:t>Радиус-вектор материальной точки, его проекции на оси системы координат. Траектория.</w:t>
      </w:r>
    </w:p>
    <w:p>
      <w:pPr>
        <w:spacing w:after="0" w:line="264" w:lineRule="auto"/>
        <w:ind w:firstLine="600"/>
        <w:jc w:val="both"/>
        <w:rPr>
          <w:lang w:val="ru-RU"/>
        </w:rPr>
      </w:pPr>
      <w:r>
        <w:rPr>
          <w:rFonts w:ascii="Times New Roman" w:hAnsi="Times New Roman"/>
          <w:color w:val="000000"/>
          <w:sz w:val="28"/>
          <w:lang w:val="ru-RU"/>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pPr>
        <w:spacing w:after="0" w:line="264" w:lineRule="auto"/>
        <w:ind w:firstLine="600"/>
        <w:jc w:val="both"/>
        <w:rPr>
          <w:lang w:val="ru-RU"/>
        </w:rPr>
      </w:pPr>
      <w:r>
        <w:rPr>
          <w:rFonts w:ascii="Times New Roman" w:hAnsi="Times New Roman"/>
          <w:color w:val="000000"/>
          <w:sz w:val="28"/>
          <w:lang w:val="ru-RU"/>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pPr>
        <w:spacing w:after="0" w:line="264" w:lineRule="auto"/>
        <w:ind w:firstLine="600"/>
        <w:jc w:val="both"/>
        <w:rPr>
          <w:lang w:val="ru-RU"/>
        </w:rPr>
      </w:pPr>
      <w:r>
        <w:rPr>
          <w:rFonts w:ascii="Times New Roman" w:hAnsi="Times New Roman"/>
          <w:color w:val="000000"/>
          <w:sz w:val="28"/>
          <w:lang w:val="ru-RU"/>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pPr>
        <w:spacing w:after="0" w:line="264" w:lineRule="auto"/>
        <w:ind w:firstLine="600"/>
        <w:jc w:val="both"/>
        <w:rPr>
          <w:lang w:val="ru-RU"/>
        </w:rPr>
      </w:pPr>
      <w:r>
        <w:rPr>
          <w:rFonts w:ascii="Times New Roman" w:hAnsi="Times New Roman"/>
          <w:color w:val="000000"/>
          <w:sz w:val="28"/>
          <w:lang w:val="ru-RU"/>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pPr>
        <w:spacing w:after="0" w:line="264" w:lineRule="auto"/>
        <w:ind w:firstLine="600"/>
        <w:jc w:val="both"/>
        <w:rPr>
          <w:lang w:val="ru-RU"/>
        </w:rPr>
      </w:pPr>
      <w:r>
        <w:rPr>
          <w:rFonts w:ascii="Times New Roman" w:hAnsi="Times New Roman"/>
          <w:color w:val="000000"/>
          <w:sz w:val="28"/>
          <w:lang w:val="ru-RU"/>
        </w:rPr>
        <w:t>Технические устройства и технологические процессы: спидометр, движение снарядов, цепные, шестерёнчатые и ремённые передачи, скоростные лифты.</w:t>
      </w:r>
    </w:p>
    <w:p>
      <w:pPr>
        <w:spacing w:after="0" w:line="264" w:lineRule="auto"/>
        <w:ind w:firstLine="600"/>
        <w:jc w:val="both"/>
        <w:rPr>
          <w:lang w:val="ru-RU"/>
        </w:rPr>
      </w:pPr>
      <w:r>
        <w:rPr>
          <w:rFonts w:ascii="Times New Roman" w:hAnsi="Times New Roman"/>
          <w:b/>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Модель системы отсчёта, иллюстрация кинематических характеристик движения.</w:t>
      </w:r>
    </w:p>
    <w:p>
      <w:pPr>
        <w:spacing w:after="0" w:line="264" w:lineRule="auto"/>
        <w:ind w:firstLine="600"/>
        <w:jc w:val="both"/>
        <w:rPr>
          <w:lang w:val="ru-RU"/>
        </w:rPr>
      </w:pPr>
      <w:r>
        <w:rPr>
          <w:rFonts w:ascii="Times New Roman" w:hAnsi="Times New Roman"/>
          <w:color w:val="000000"/>
          <w:sz w:val="28"/>
          <w:lang w:val="ru-RU"/>
        </w:rPr>
        <w:t>Способы исследования движений.</w:t>
      </w:r>
    </w:p>
    <w:p>
      <w:pPr>
        <w:spacing w:after="0" w:line="264" w:lineRule="auto"/>
        <w:ind w:firstLine="600"/>
        <w:jc w:val="both"/>
        <w:rPr>
          <w:lang w:val="ru-RU"/>
        </w:rPr>
      </w:pPr>
      <w:r>
        <w:rPr>
          <w:rFonts w:ascii="Times New Roman" w:hAnsi="Times New Roman"/>
          <w:color w:val="000000"/>
          <w:sz w:val="28"/>
          <w:lang w:val="ru-RU"/>
        </w:rPr>
        <w:t>Иллюстрация предельного перехода и измерение мгновенной скорости.</w:t>
      </w:r>
    </w:p>
    <w:p>
      <w:pPr>
        <w:spacing w:after="0" w:line="264" w:lineRule="auto"/>
        <w:ind w:firstLine="600"/>
        <w:jc w:val="both"/>
        <w:rPr>
          <w:lang w:val="ru-RU"/>
        </w:rPr>
      </w:pPr>
      <w:r>
        <w:rPr>
          <w:rFonts w:ascii="Times New Roman" w:hAnsi="Times New Roman"/>
          <w:color w:val="000000"/>
          <w:sz w:val="28"/>
          <w:lang w:val="ru-RU"/>
        </w:rPr>
        <w:t>Преобразование движений с использованием механизмов.</w:t>
      </w:r>
    </w:p>
    <w:p>
      <w:pPr>
        <w:spacing w:after="0" w:line="264" w:lineRule="auto"/>
        <w:ind w:firstLine="600"/>
        <w:jc w:val="both"/>
        <w:rPr>
          <w:lang w:val="ru-RU"/>
        </w:rPr>
      </w:pPr>
      <w:r>
        <w:rPr>
          <w:rFonts w:ascii="Times New Roman" w:hAnsi="Times New Roman"/>
          <w:color w:val="000000"/>
          <w:sz w:val="28"/>
          <w:lang w:val="ru-RU"/>
        </w:rPr>
        <w:t>Падение тел в воздухе и в разреженном пространстве.</w:t>
      </w:r>
    </w:p>
    <w:p>
      <w:pPr>
        <w:spacing w:after="0" w:line="264" w:lineRule="auto"/>
        <w:ind w:firstLine="600"/>
        <w:jc w:val="both"/>
        <w:rPr>
          <w:lang w:val="ru-RU"/>
        </w:rPr>
      </w:pPr>
      <w:r>
        <w:rPr>
          <w:rFonts w:ascii="Times New Roman" w:hAnsi="Times New Roman"/>
          <w:color w:val="000000"/>
          <w:sz w:val="28"/>
          <w:lang w:val="ru-RU"/>
        </w:rPr>
        <w:t xml:space="preserve">Наблюдение движения тела, брошенного под углом к горизонту и горизонтально. </w:t>
      </w:r>
    </w:p>
    <w:p>
      <w:pPr>
        <w:spacing w:after="0" w:line="264" w:lineRule="auto"/>
        <w:ind w:firstLine="600"/>
        <w:jc w:val="both"/>
        <w:rPr>
          <w:lang w:val="ru-RU"/>
        </w:rPr>
      </w:pPr>
      <w:r>
        <w:rPr>
          <w:rFonts w:ascii="Times New Roman" w:hAnsi="Times New Roman"/>
          <w:color w:val="000000"/>
          <w:sz w:val="28"/>
          <w:lang w:val="ru-RU"/>
        </w:rPr>
        <w:t>Направление скорости при движении по окружности.</w:t>
      </w:r>
    </w:p>
    <w:p>
      <w:pPr>
        <w:spacing w:after="0" w:line="264" w:lineRule="auto"/>
        <w:ind w:firstLine="600"/>
        <w:jc w:val="both"/>
        <w:rPr>
          <w:lang w:val="ru-RU"/>
        </w:rPr>
      </w:pPr>
      <w:r>
        <w:rPr>
          <w:rFonts w:ascii="Times New Roman" w:hAnsi="Times New Roman"/>
          <w:color w:val="000000"/>
          <w:sz w:val="28"/>
          <w:lang w:val="ru-RU"/>
        </w:rPr>
        <w:t>Преобразование угловой скорости в редукторе.</w:t>
      </w:r>
    </w:p>
    <w:p>
      <w:pPr>
        <w:spacing w:after="0" w:line="264" w:lineRule="auto"/>
        <w:ind w:firstLine="600"/>
        <w:jc w:val="both"/>
        <w:rPr>
          <w:lang w:val="ru-RU"/>
        </w:rPr>
      </w:pPr>
      <w:r>
        <w:rPr>
          <w:rFonts w:ascii="Times New Roman" w:hAnsi="Times New Roman"/>
          <w:color w:val="000000"/>
          <w:sz w:val="28"/>
          <w:lang w:val="ru-RU"/>
        </w:rPr>
        <w:t>Сравнение путей, траекторий, скоростей движения одного и того же тела в разных системах отсчёта.</w:t>
      </w:r>
    </w:p>
    <w:p>
      <w:pPr>
        <w:spacing w:after="0" w:line="264" w:lineRule="auto"/>
        <w:ind w:firstLine="600"/>
        <w:jc w:val="both"/>
        <w:rPr>
          <w:lang w:val="ru-RU"/>
        </w:rPr>
      </w:pPr>
      <w:r>
        <w:rPr>
          <w:rFonts w:ascii="Times New Roman" w:hAnsi="Times New Roman"/>
          <w:b/>
          <w:i/>
          <w:color w:val="000000"/>
          <w:sz w:val="28"/>
          <w:lang w:val="ru-RU"/>
        </w:rPr>
        <w:t>Ученический эксперимент, лабораторные работы, практикум.</w:t>
      </w:r>
    </w:p>
    <w:p>
      <w:pPr>
        <w:spacing w:after="0" w:line="264" w:lineRule="auto"/>
        <w:ind w:firstLine="600"/>
        <w:jc w:val="both"/>
        <w:rPr>
          <w:lang w:val="ru-RU"/>
        </w:rPr>
      </w:pPr>
      <w:r>
        <w:rPr>
          <w:rFonts w:ascii="Times New Roman" w:hAnsi="Times New Roman"/>
          <w:color w:val="000000"/>
          <w:sz w:val="28"/>
          <w:lang w:val="ru-RU"/>
        </w:rPr>
        <w:t xml:space="preserve">Изучение неравномерного движения с целью определения мгновенной скорости. </w:t>
      </w:r>
    </w:p>
    <w:p>
      <w:pPr>
        <w:spacing w:after="0" w:line="264" w:lineRule="auto"/>
        <w:ind w:firstLine="600"/>
        <w:jc w:val="both"/>
        <w:rPr>
          <w:lang w:val="ru-RU"/>
        </w:rPr>
      </w:pPr>
      <w:r>
        <w:rPr>
          <w:rFonts w:ascii="Times New Roman" w:hAnsi="Times New Roman"/>
          <w:color w:val="000000"/>
          <w:sz w:val="28"/>
          <w:lang w:val="ru-RU"/>
        </w:rPr>
        <w:t>Измерение ускорения при прямолинейном равноускоренном движении по наклонной плоскости.</w:t>
      </w:r>
    </w:p>
    <w:p>
      <w:pPr>
        <w:spacing w:after="0" w:line="264" w:lineRule="auto"/>
        <w:ind w:firstLine="600"/>
        <w:jc w:val="both"/>
        <w:rPr>
          <w:lang w:val="ru-RU"/>
        </w:rPr>
      </w:pPr>
      <w:r>
        <w:rPr>
          <w:rFonts w:ascii="Times New Roman" w:hAnsi="Times New Roman"/>
          <w:color w:val="000000"/>
          <w:sz w:val="28"/>
          <w:lang w:val="ru-RU"/>
        </w:rPr>
        <w:t xml:space="preserve">Исследование зависимости пути от времени при равноускоренном движении. </w:t>
      </w:r>
    </w:p>
    <w:p>
      <w:pPr>
        <w:spacing w:after="0" w:line="264" w:lineRule="auto"/>
        <w:ind w:firstLine="600"/>
        <w:jc w:val="both"/>
        <w:rPr>
          <w:lang w:val="ru-RU"/>
        </w:rPr>
      </w:pPr>
      <w:r>
        <w:rPr>
          <w:rFonts w:ascii="Times New Roman" w:hAnsi="Times New Roman"/>
          <w:color w:val="000000"/>
          <w:sz w:val="28"/>
          <w:lang w:val="ru-RU"/>
        </w:rPr>
        <w:t xml:space="preserve">Измерение ускорения свободного падения (рекомендовано использование цифровой лаборатории). </w:t>
      </w:r>
    </w:p>
    <w:p>
      <w:pPr>
        <w:spacing w:after="0" w:line="264" w:lineRule="auto"/>
        <w:ind w:firstLine="600"/>
        <w:jc w:val="both"/>
        <w:rPr>
          <w:lang w:val="ru-RU"/>
        </w:rPr>
      </w:pPr>
      <w:r>
        <w:rPr>
          <w:rFonts w:ascii="Times New Roman" w:hAnsi="Times New Roman"/>
          <w:color w:val="000000"/>
          <w:sz w:val="28"/>
          <w:lang w:val="ru-RU"/>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pPr>
        <w:spacing w:after="0" w:line="264" w:lineRule="auto"/>
        <w:ind w:firstLine="600"/>
        <w:jc w:val="both"/>
        <w:rPr>
          <w:lang w:val="ru-RU"/>
        </w:rPr>
      </w:pPr>
      <w:r>
        <w:rPr>
          <w:rFonts w:ascii="Times New Roman" w:hAnsi="Times New Roman"/>
          <w:color w:val="000000"/>
          <w:sz w:val="28"/>
          <w:lang w:val="ru-RU"/>
        </w:rPr>
        <w:t xml:space="preserve">Изучение движения тела по окружности с постоянной по модулю скоростью. </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Исследование зависимости периода обращения конического маятника от его параметров.</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косвенных измерений мгновенной скорости и ускорения тела, в том числе ускорения свободного падения, проведение исследования зависимостей между физическими величинами (пути от времени при равноускоренном движении, периода обращения конического маятника от его параметров) и опытов по проверке предложенной гипотезы при изучении равноускоренного прямолинейного движения, движения тела, брошенного горизонтально, движения тела по окружности с постоянной по модулю скоростью. Определение абсолютных и</w:t>
      </w:r>
      <w:r>
        <w:rPr>
          <w:rFonts w:ascii="Times New Roman" w:hAnsi="Times New Roman"/>
          <w:color w:val="000000"/>
          <w:sz w:val="28"/>
          <w:lang w:val="ru-RU"/>
        </w:rPr>
        <w:br w:type="textWrapping"/>
      </w:r>
      <w:r>
        <w:rPr>
          <w:rFonts w:ascii="Times New Roman" w:hAnsi="Times New Roman"/>
          <w:color w:val="000000"/>
          <w:sz w:val="28"/>
          <w:lang w:val="ru-RU"/>
        </w:rPr>
        <w:t>относительных погрешностей измерений физических величин. Оценка границ погрешностей. Изучение модели системы отсчёта, сравнение путей, траекторий,</w:t>
      </w:r>
      <w:r>
        <w:rPr>
          <w:rFonts w:ascii="Times New Roman" w:hAnsi="Times New Roman"/>
          <w:color w:val="000000"/>
          <w:sz w:val="28"/>
          <w:lang w:val="ru-RU"/>
        </w:rPr>
        <w:br w:type="textWrapping"/>
      </w:r>
      <w:r>
        <w:rPr>
          <w:rFonts w:ascii="Times New Roman" w:hAnsi="Times New Roman"/>
          <w:color w:val="000000"/>
          <w:sz w:val="28"/>
          <w:lang w:val="ru-RU"/>
        </w:rPr>
        <w:t>скоростей движения одного и того же тела в разных системах отсчёта. Анализ разных способов исследования движений. Рассмотрение предельного перехода</w:t>
      </w:r>
      <w:r>
        <w:rPr>
          <w:rFonts w:ascii="Times New Roman" w:hAnsi="Times New Roman"/>
          <w:color w:val="000000"/>
          <w:sz w:val="28"/>
          <w:lang w:val="ru-RU"/>
        </w:rPr>
        <w:br w:type="textWrapping"/>
      </w:r>
      <w:r>
        <w:rPr>
          <w:rFonts w:ascii="Times New Roman" w:hAnsi="Times New Roman"/>
          <w:color w:val="000000"/>
          <w:sz w:val="28"/>
          <w:lang w:val="ru-RU"/>
        </w:rPr>
        <w:t>и измерение мгновенной скорости. Моделирование преобразования движений с использованием механизмов, изучение преобразования угловой скорости в редукторе. Анализ направления скорости при движении по окружности. Решение расчётных задач с явно заданной и неявно заданной физической моделью с</w:t>
      </w:r>
      <w:r>
        <w:rPr>
          <w:rFonts w:ascii="Times New Roman" w:hAnsi="Times New Roman"/>
          <w:color w:val="000000"/>
          <w:sz w:val="28"/>
          <w:lang w:val="ru-RU"/>
        </w:rPr>
        <w:br w:type="textWrapping"/>
      </w:r>
      <w:r>
        <w:rPr>
          <w:rFonts w:ascii="Times New Roman" w:hAnsi="Times New Roman"/>
          <w:color w:val="000000"/>
          <w:sz w:val="28"/>
          <w:lang w:val="ru-RU"/>
        </w:rPr>
        <w:t>использованием основных законов и формул кинематики. Решение качественных задач, требующих применения знаний по кинематике. Объяснение устройства и принципа действия спидометра, цепных, шестерёнчатых и ремённых передач, скоростных лифтов. Объяснение движения снарядов. Определение условий применимости моделей физических тел и процессов (явлений): материальная точка,</w:t>
      </w:r>
      <w:r>
        <w:rPr>
          <w:rFonts w:ascii="Times New Roman" w:hAnsi="Times New Roman"/>
          <w:color w:val="000000"/>
          <w:sz w:val="28"/>
          <w:lang w:val="ru-RU"/>
        </w:rPr>
        <w:br w:type="textWrapping"/>
      </w:r>
      <w:r>
        <w:rPr>
          <w:rFonts w:ascii="Times New Roman" w:hAnsi="Times New Roman"/>
          <w:color w:val="000000"/>
          <w:sz w:val="28"/>
          <w:lang w:val="ru-RU"/>
        </w:rPr>
        <w:t>равноускоренное движение, свободное падение. Выполнение учебных заданий</w:t>
      </w:r>
      <w:r>
        <w:rPr>
          <w:rFonts w:ascii="Times New Roman" w:hAnsi="Times New Roman"/>
          <w:color w:val="000000"/>
          <w:sz w:val="28"/>
          <w:lang w:val="ru-RU"/>
        </w:rPr>
        <w:br w:type="textWrapping"/>
      </w:r>
      <w:r>
        <w:rPr>
          <w:rFonts w:ascii="Times New Roman" w:hAnsi="Times New Roman"/>
          <w:color w:val="000000"/>
          <w:sz w:val="28"/>
          <w:lang w:val="ru-RU"/>
        </w:rPr>
        <w:t>на анализ механических процессов (явлений) с использованием основных положений и законов кинематики: относительность механического движения, формулы кинематики равноускоренного движения, преобразования Галилея</w:t>
      </w:r>
      <w:r>
        <w:rPr>
          <w:rFonts w:ascii="Times New Roman" w:hAnsi="Times New Roman"/>
          <w:color w:val="000000"/>
          <w:sz w:val="28"/>
          <w:lang w:val="ru-RU"/>
        </w:rPr>
        <w:br w:type="textWrapping"/>
      </w:r>
      <w:r>
        <w:rPr>
          <w:rFonts w:ascii="Times New Roman" w:hAnsi="Times New Roman"/>
          <w:color w:val="000000"/>
          <w:sz w:val="28"/>
          <w:lang w:val="ru-RU"/>
        </w:rPr>
        <w:t>для скорости и перемещения. Использование IT-технологий при работе с дополнительными источниками информации по теме, их критический анализ и оценка достоверности.</w:t>
      </w:r>
    </w:p>
    <w:p>
      <w:pPr>
        <w:spacing w:after="0" w:line="264" w:lineRule="auto"/>
        <w:ind w:firstLine="600"/>
        <w:jc w:val="both"/>
        <w:rPr>
          <w:lang w:val="ru-RU"/>
        </w:rPr>
      </w:pPr>
      <w:r>
        <w:rPr>
          <w:rFonts w:ascii="Times New Roman" w:hAnsi="Times New Roman"/>
          <w:b/>
          <w:i/>
          <w:color w:val="000000"/>
          <w:sz w:val="28"/>
          <w:lang w:val="ru-RU"/>
        </w:rPr>
        <w:t>Тема 2. Динамика.</w:t>
      </w:r>
    </w:p>
    <w:p>
      <w:pPr>
        <w:spacing w:after="0" w:line="264" w:lineRule="auto"/>
        <w:ind w:firstLine="600"/>
        <w:jc w:val="both"/>
        <w:rPr>
          <w:lang w:val="ru-RU"/>
        </w:rPr>
      </w:pPr>
      <w:r>
        <w:rPr>
          <w:rFonts w:ascii="Times New Roman" w:hAnsi="Times New Roman"/>
          <w:color w:val="000000"/>
          <w:sz w:val="28"/>
          <w:lang w:val="ru-RU"/>
        </w:rPr>
        <w:t>Первый закон Ньютона. Инерциальные системы отсчёта. Принцип относительности Галилея. Неинерциальные системы отсчёта (определение, примеры).</w:t>
      </w:r>
    </w:p>
    <w:p>
      <w:pPr>
        <w:spacing w:after="0" w:line="264" w:lineRule="auto"/>
        <w:ind w:firstLine="600"/>
        <w:jc w:val="both"/>
        <w:rPr>
          <w:lang w:val="ru-RU"/>
        </w:rPr>
      </w:pPr>
      <w:r>
        <w:rPr>
          <w:rFonts w:ascii="Times New Roman" w:hAnsi="Times New Roman"/>
          <w:color w:val="000000"/>
          <w:sz w:val="28"/>
          <w:lang w:val="ru-RU"/>
        </w:rPr>
        <w:t>Масса тела. Сила. Принцип суперпозиции сил.</w:t>
      </w:r>
    </w:p>
    <w:p>
      <w:pPr>
        <w:spacing w:after="0" w:line="264" w:lineRule="auto"/>
        <w:ind w:firstLine="600"/>
        <w:jc w:val="both"/>
        <w:rPr>
          <w:lang w:val="ru-RU"/>
        </w:rPr>
      </w:pPr>
      <w:r>
        <w:rPr>
          <w:rFonts w:ascii="Times New Roman" w:hAnsi="Times New Roman"/>
          <w:color w:val="000000"/>
          <w:sz w:val="28"/>
          <w:lang w:val="ru-RU"/>
        </w:rPr>
        <w:t xml:space="preserve">Второй закон Ньютона для материальной точки. </w:t>
      </w:r>
    </w:p>
    <w:p>
      <w:pPr>
        <w:spacing w:after="0" w:line="264" w:lineRule="auto"/>
        <w:ind w:firstLine="600"/>
        <w:jc w:val="both"/>
        <w:rPr>
          <w:lang w:val="ru-RU"/>
        </w:rPr>
      </w:pPr>
      <w:r>
        <w:rPr>
          <w:rFonts w:ascii="Times New Roman" w:hAnsi="Times New Roman"/>
          <w:color w:val="000000"/>
          <w:sz w:val="28"/>
          <w:lang w:val="ru-RU"/>
        </w:rPr>
        <w:t>Третий закон Ньютона для материальных точек.</w:t>
      </w:r>
    </w:p>
    <w:p>
      <w:pPr>
        <w:spacing w:after="0" w:line="264" w:lineRule="auto"/>
        <w:ind w:firstLine="600"/>
        <w:jc w:val="both"/>
        <w:rPr>
          <w:lang w:val="ru-RU"/>
        </w:rPr>
      </w:pPr>
      <w:r>
        <w:rPr>
          <w:rFonts w:ascii="Times New Roman" w:hAnsi="Times New Roman"/>
          <w:color w:val="000000"/>
          <w:sz w:val="28"/>
          <w:lang w:val="ru-RU"/>
        </w:rPr>
        <w:t>Закон всемирного тяготения. Эквивалентность гравитационной и инертной массы.</w:t>
      </w:r>
    </w:p>
    <w:p>
      <w:pPr>
        <w:spacing w:after="0" w:line="264" w:lineRule="auto"/>
        <w:ind w:firstLine="600"/>
        <w:jc w:val="both"/>
        <w:rPr>
          <w:lang w:val="ru-RU"/>
        </w:rPr>
      </w:pPr>
      <w:r>
        <w:rPr>
          <w:rFonts w:ascii="Times New Roman" w:hAnsi="Times New Roman"/>
          <w:color w:val="000000"/>
          <w:sz w:val="28"/>
          <w:lang w:val="ru-RU"/>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pPr>
        <w:spacing w:after="0" w:line="264" w:lineRule="auto"/>
        <w:ind w:firstLine="600"/>
        <w:jc w:val="both"/>
        <w:rPr>
          <w:lang w:val="ru-RU"/>
        </w:rPr>
      </w:pPr>
      <w:r>
        <w:rPr>
          <w:rFonts w:ascii="Times New Roman" w:hAnsi="Times New Roman"/>
          <w:color w:val="000000"/>
          <w:sz w:val="28"/>
          <w:lang w:val="ru-RU"/>
        </w:rPr>
        <w:t>Сила упругости. Закон Гука. Вес тела. Вес тела, движущегося с ускорением.</w:t>
      </w:r>
    </w:p>
    <w:p>
      <w:pPr>
        <w:spacing w:after="0" w:line="264" w:lineRule="auto"/>
        <w:ind w:firstLine="600"/>
        <w:jc w:val="both"/>
        <w:rPr>
          <w:lang w:val="ru-RU"/>
        </w:rPr>
      </w:pPr>
      <w:r>
        <w:rPr>
          <w:rFonts w:ascii="Times New Roman" w:hAnsi="Times New Roman"/>
          <w:color w:val="000000"/>
          <w:sz w:val="28"/>
          <w:lang w:val="ru-RU"/>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pPr>
        <w:spacing w:after="0" w:line="264" w:lineRule="auto"/>
        <w:ind w:firstLine="600"/>
        <w:jc w:val="both"/>
        <w:rPr>
          <w:lang w:val="ru-RU"/>
        </w:rPr>
      </w:pPr>
      <w:r>
        <w:rPr>
          <w:rFonts w:ascii="Times New Roman" w:hAnsi="Times New Roman"/>
          <w:color w:val="000000"/>
          <w:sz w:val="28"/>
          <w:lang w:val="ru-RU"/>
        </w:rPr>
        <w:t>Давление. Гидростатическое давление. Сила Архимеда.</w:t>
      </w:r>
    </w:p>
    <w:p>
      <w:pPr>
        <w:spacing w:after="0" w:line="264" w:lineRule="auto"/>
        <w:ind w:firstLine="600"/>
        <w:jc w:val="both"/>
        <w:rPr>
          <w:lang w:val="ru-RU"/>
        </w:rPr>
      </w:pPr>
      <w:r>
        <w:rPr>
          <w:rFonts w:ascii="Times New Roman" w:hAnsi="Times New Roman"/>
          <w:color w:val="000000"/>
          <w:sz w:val="28"/>
          <w:lang w:val="ru-RU"/>
        </w:rPr>
        <w:t>Технические устройства и технологические процессы: подшипники, движение искусственных спутников.</w:t>
      </w:r>
    </w:p>
    <w:p>
      <w:pPr>
        <w:spacing w:after="0" w:line="264" w:lineRule="auto"/>
        <w:ind w:firstLine="600"/>
        <w:jc w:val="both"/>
        <w:rPr>
          <w:lang w:val="ru-RU"/>
        </w:rPr>
      </w:pPr>
      <w:r>
        <w:rPr>
          <w:rFonts w:ascii="Times New Roman" w:hAnsi="Times New Roman"/>
          <w:b/>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 xml:space="preserve">Наблюдение движения тел в инерциальных и неинерциальных системах отсчёта. </w:t>
      </w:r>
    </w:p>
    <w:p>
      <w:pPr>
        <w:spacing w:after="0" w:line="264" w:lineRule="auto"/>
        <w:ind w:firstLine="600"/>
        <w:jc w:val="both"/>
        <w:rPr>
          <w:lang w:val="ru-RU"/>
        </w:rPr>
      </w:pPr>
      <w:r>
        <w:rPr>
          <w:rFonts w:ascii="Times New Roman" w:hAnsi="Times New Roman"/>
          <w:color w:val="000000"/>
          <w:sz w:val="28"/>
          <w:lang w:val="ru-RU"/>
        </w:rPr>
        <w:t xml:space="preserve">Принцип относительности. </w:t>
      </w:r>
    </w:p>
    <w:p>
      <w:pPr>
        <w:spacing w:after="0" w:line="264" w:lineRule="auto"/>
        <w:ind w:firstLine="600"/>
        <w:jc w:val="both"/>
        <w:rPr>
          <w:lang w:val="ru-RU"/>
        </w:rPr>
      </w:pPr>
      <w:r>
        <w:rPr>
          <w:rFonts w:ascii="Times New Roman" w:hAnsi="Times New Roman"/>
          <w:color w:val="000000"/>
          <w:sz w:val="28"/>
          <w:lang w:val="ru-RU"/>
        </w:rPr>
        <w:t>Качение двух цилиндров или шаров разной массы с одинаковым ускорением относительно неинерциальной системы отсчёта.</w:t>
      </w:r>
    </w:p>
    <w:p>
      <w:pPr>
        <w:spacing w:after="0" w:line="264" w:lineRule="auto"/>
        <w:ind w:firstLine="600"/>
        <w:jc w:val="both"/>
        <w:rPr>
          <w:lang w:val="ru-RU"/>
        </w:rPr>
      </w:pPr>
      <w:r>
        <w:rPr>
          <w:rFonts w:ascii="Times New Roman" w:hAnsi="Times New Roman"/>
          <w:color w:val="000000"/>
          <w:sz w:val="28"/>
          <w:lang w:val="ru-RU"/>
        </w:rPr>
        <w:t>Сравнение равнодействующей приложенных к телу сил с произведением массы тела на его ускорение в инерциальной системе отсчёта.</w:t>
      </w:r>
    </w:p>
    <w:p>
      <w:pPr>
        <w:spacing w:after="0" w:line="264" w:lineRule="auto"/>
        <w:ind w:firstLine="600"/>
        <w:jc w:val="both"/>
        <w:rPr>
          <w:lang w:val="ru-RU"/>
        </w:rPr>
      </w:pPr>
      <w:r>
        <w:rPr>
          <w:rFonts w:ascii="Times New Roman" w:hAnsi="Times New Roman"/>
          <w:color w:val="000000"/>
          <w:sz w:val="28"/>
          <w:lang w:val="ru-RU"/>
        </w:rPr>
        <w:t>Равенство сил, возникающих в результате взаимодействия тел.</w:t>
      </w:r>
    </w:p>
    <w:p>
      <w:pPr>
        <w:spacing w:after="0" w:line="264" w:lineRule="auto"/>
        <w:ind w:firstLine="600"/>
        <w:jc w:val="both"/>
        <w:rPr>
          <w:lang w:val="ru-RU"/>
        </w:rPr>
      </w:pPr>
      <w:r>
        <w:rPr>
          <w:rFonts w:ascii="Times New Roman" w:hAnsi="Times New Roman"/>
          <w:color w:val="000000"/>
          <w:sz w:val="28"/>
          <w:lang w:val="ru-RU"/>
        </w:rPr>
        <w:t>Измерение масс по взаимодействию.</w:t>
      </w:r>
    </w:p>
    <w:p>
      <w:pPr>
        <w:spacing w:after="0" w:line="264" w:lineRule="auto"/>
        <w:ind w:firstLine="600"/>
        <w:jc w:val="both"/>
        <w:rPr>
          <w:lang w:val="ru-RU"/>
        </w:rPr>
      </w:pPr>
      <w:r>
        <w:rPr>
          <w:rFonts w:ascii="Times New Roman" w:hAnsi="Times New Roman"/>
          <w:color w:val="000000"/>
          <w:sz w:val="28"/>
          <w:lang w:val="ru-RU"/>
        </w:rPr>
        <w:t>Невесомость.</w:t>
      </w:r>
    </w:p>
    <w:p>
      <w:pPr>
        <w:spacing w:after="0" w:line="264" w:lineRule="auto"/>
        <w:ind w:firstLine="600"/>
        <w:jc w:val="both"/>
        <w:rPr>
          <w:lang w:val="ru-RU"/>
        </w:rPr>
      </w:pPr>
      <w:r>
        <w:rPr>
          <w:rFonts w:ascii="Times New Roman" w:hAnsi="Times New Roman"/>
          <w:color w:val="000000"/>
          <w:sz w:val="28"/>
          <w:lang w:val="ru-RU"/>
        </w:rPr>
        <w:t>Вес тела при ускоренном подъёме и падении.</w:t>
      </w:r>
    </w:p>
    <w:p>
      <w:pPr>
        <w:spacing w:after="0" w:line="264" w:lineRule="auto"/>
        <w:ind w:firstLine="600"/>
        <w:jc w:val="both"/>
        <w:rPr>
          <w:lang w:val="ru-RU"/>
        </w:rPr>
      </w:pPr>
      <w:r>
        <w:rPr>
          <w:rFonts w:ascii="Times New Roman" w:hAnsi="Times New Roman"/>
          <w:color w:val="000000"/>
          <w:sz w:val="28"/>
          <w:lang w:val="ru-RU"/>
        </w:rPr>
        <w:t>Центробежные механизмы.</w:t>
      </w:r>
    </w:p>
    <w:p>
      <w:pPr>
        <w:spacing w:after="0" w:line="264" w:lineRule="auto"/>
        <w:ind w:firstLine="600"/>
        <w:jc w:val="both"/>
        <w:rPr>
          <w:lang w:val="ru-RU"/>
        </w:rPr>
      </w:pPr>
      <w:r>
        <w:rPr>
          <w:rFonts w:ascii="Times New Roman" w:hAnsi="Times New Roman"/>
          <w:color w:val="000000"/>
          <w:sz w:val="28"/>
          <w:lang w:val="ru-RU"/>
        </w:rPr>
        <w:t>Сравнение сил трения покоя, качения и скольжения.</w:t>
      </w:r>
    </w:p>
    <w:p>
      <w:pPr>
        <w:spacing w:after="0" w:line="264" w:lineRule="auto"/>
        <w:ind w:firstLine="600"/>
        <w:jc w:val="both"/>
        <w:rPr>
          <w:lang w:val="ru-RU"/>
        </w:rPr>
      </w:pPr>
      <w:r>
        <w:rPr>
          <w:rFonts w:ascii="Times New Roman" w:hAnsi="Times New Roman"/>
          <w:b/>
          <w:i/>
          <w:color w:val="000000"/>
          <w:sz w:val="28"/>
          <w:lang w:val="ru-RU"/>
        </w:rPr>
        <w:t>Ученический эксперимент, лабораторные работы, практикум.</w:t>
      </w:r>
      <w:r>
        <w:rPr>
          <w:rFonts w:ascii="Times New Roman" w:hAnsi="Times New Roman"/>
          <w:color w:val="000000"/>
          <w:sz w:val="28"/>
          <w:lang w:val="ru-RU"/>
        </w:rPr>
        <w:t xml:space="preserve"> </w:t>
      </w:r>
    </w:p>
    <w:p>
      <w:pPr>
        <w:spacing w:after="0" w:line="264" w:lineRule="auto"/>
        <w:ind w:firstLine="600"/>
        <w:jc w:val="both"/>
        <w:rPr>
          <w:lang w:val="ru-RU"/>
        </w:rPr>
      </w:pPr>
      <w:r>
        <w:rPr>
          <w:rFonts w:ascii="Times New Roman" w:hAnsi="Times New Roman"/>
          <w:color w:val="000000"/>
          <w:sz w:val="28"/>
          <w:lang w:val="ru-RU"/>
        </w:rPr>
        <w:t>Измерение равнодействующей сил при движении бруска по наклонной плоскости.</w:t>
      </w:r>
    </w:p>
    <w:p>
      <w:pPr>
        <w:spacing w:after="0" w:line="264" w:lineRule="auto"/>
        <w:ind w:firstLine="600"/>
        <w:jc w:val="both"/>
        <w:rPr>
          <w:lang w:val="ru-RU"/>
        </w:rPr>
      </w:pPr>
      <w:r>
        <w:rPr>
          <w:rFonts w:ascii="Times New Roman" w:hAnsi="Times New Roman"/>
          <w:color w:val="000000"/>
          <w:sz w:val="28"/>
          <w:lang w:val="ru-RU"/>
        </w:rPr>
        <w:t xml:space="preserve">Проверка гипотезы о независимости времени движения бруска по наклонной плоскости на заданное расстояние от его массы. </w:t>
      </w:r>
    </w:p>
    <w:p>
      <w:pPr>
        <w:spacing w:after="0" w:line="264" w:lineRule="auto"/>
        <w:ind w:firstLine="600"/>
        <w:jc w:val="both"/>
        <w:rPr>
          <w:lang w:val="ru-RU"/>
        </w:rPr>
      </w:pPr>
      <w:r>
        <w:rPr>
          <w:rFonts w:ascii="Times New Roman" w:hAnsi="Times New Roman"/>
          <w:color w:val="000000"/>
          <w:sz w:val="28"/>
          <w:lang w:val="ru-RU"/>
        </w:rPr>
        <w:t>Исследование зависимости сил упругости, возникающих в пружине и резиновом образце, от их деформации.</w:t>
      </w:r>
    </w:p>
    <w:p>
      <w:pPr>
        <w:spacing w:after="0" w:line="264" w:lineRule="auto"/>
        <w:ind w:firstLine="600"/>
        <w:jc w:val="both"/>
        <w:rPr>
          <w:lang w:val="ru-RU"/>
        </w:rPr>
      </w:pPr>
      <w:r>
        <w:rPr>
          <w:rFonts w:ascii="Times New Roman" w:hAnsi="Times New Roman"/>
          <w:color w:val="000000"/>
          <w:sz w:val="28"/>
          <w:lang w:val="ru-RU"/>
        </w:rPr>
        <w:t>Изучение движения системы тел, связанных нитью, перекинутой через лёгкий блок.</w:t>
      </w:r>
    </w:p>
    <w:p>
      <w:pPr>
        <w:spacing w:after="0" w:line="264" w:lineRule="auto"/>
        <w:ind w:firstLine="600"/>
        <w:jc w:val="both"/>
        <w:rPr>
          <w:lang w:val="ru-RU"/>
        </w:rPr>
      </w:pPr>
      <w:r>
        <w:rPr>
          <w:rFonts w:ascii="Times New Roman" w:hAnsi="Times New Roman"/>
          <w:color w:val="000000"/>
          <w:sz w:val="28"/>
          <w:lang w:val="ru-RU"/>
        </w:rPr>
        <w:t xml:space="preserve">Измерение коэффициента трения по величине углового коэффициента зависимости </w:t>
      </w:r>
      <w:r>
        <w:rPr>
          <w:rFonts w:ascii="Times New Roman" w:hAnsi="Times New Roman"/>
          <w:color w:val="000000"/>
          <w:sz w:val="28"/>
        </w:rPr>
        <w:t>F</w:t>
      </w:r>
      <w:r>
        <w:rPr>
          <w:rFonts w:ascii="Times New Roman" w:hAnsi="Times New Roman"/>
          <w:color w:val="000000"/>
          <w:sz w:val="28"/>
          <w:vertAlign w:val="subscript"/>
          <w:lang w:val="ru-RU"/>
        </w:rPr>
        <w:t>тр</w:t>
      </w:r>
      <w:r>
        <w:rPr>
          <w:rFonts w:ascii="Times New Roman" w:hAnsi="Times New Roman"/>
          <w:color w:val="000000"/>
          <w:sz w:val="28"/>
          <w:lang w:val="ru-RU"/>
        </w:rPr>
        <w:t>(</w:t>
      </w:r>
      <w:r>
        <w:rPr>
          <w:rFonts w:ascii="Times New Roman" w:hAnsi="Times New Roman"/>
          <w:color w:val="000000"/>
          <w:sz w:val="28"/>
        </w:rPr>
        <w:t>N</w:t>
      </w:r>
      <w:r>
        <w:rPr>
          <w:rFonts w:ascii="Times New Roman" w:hAnsi="Times New Roman"/>
          <w:color w:val="000000"/>
          <w:sz w:val="28"/>
          <w:lang w:val="ru-RU"/>
        </w:rPr>
        <w:t xml:space="preserve">). </w:t>
      </w:r>
    </w:p>
    <w:p>
      <w:pPr>
        <w:spacing w:after="0" w:line="264" w:lineRule="auto"/>
        <w:ind w:firstLine="600"/>
        <w:jc w:val="both"/>
        <w:rPr>
          <w:lang w:val="ru-RU"/>
        </w:rPr>
      </w:pPr>
      <w:r>
        <w:rPr>
          <w:rFonts w:ascii="Times New Roman" w:hAnsi="Times New Roman"/>
          <w:color w:val="000000"/>
          <w:sz w:val="28"/>
          <w:lang w:val="ru-RU"/>
        </w:rPr>
        <w:t>Исследование движения бруска по наклонной плоскости с переменным коэффициентом трения.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 xml:space="preserve">Изучение движения груза на валу с трением. </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косвенных измерений равнодействующей сил и коэффициента трения скольжения, проведение исследования зависимостей физических величин (сил упругости, возникающих в пружине и резиновом образце, от их деформации) и опытов по проверке предложенной гипотезы при изучении движения бруска</w:t>
      </w:r>
      <w:r>
        <w:rPr>
          <w:rFonts w:ascii="Times New Roman" w:hAnsi="Times New Roman"/>
          <w:color w:val="000000"/>
          <w:sz w:val="28"/>
          <w:lang w:val="ru-RU"/>
        </w:rPr>
        <w:br w:type="textWrapping"/>
      </w:r>
      <w:r>
        <w:rPr>
          <w:rFonts w:ascii="Times New Roman" w:hAnsi="Times New Roman"/>
          <w:color w:val="000000"/>
          <w:sz w:val="28"/>
          <w:lang w:val="ru-RU"/>
        </w:rPr>
        <w:t>по наклонной плоскости, движения системы связанных тел, деформации</w:t>
      </w:r>
      <w:r>
        <w:rPr>
          <w:rFonts w:ascii="Times New Roman" w:hAnsi="Times New Roman"/>
          <w:color w:val="000000"/>
          <w:sz w:val="28"/>
          <w:lang w:val="ru-RU"/>
        </w:rPr>
        <w:br w:type="textWrapping"/>
      </w:r>
      <w:r>
        <w:rPr>
          <w:rFonts w:ascii="Times New Roman" w:hAnsi="Times New Roman"/>
          <w:color w:val="000000"/>
          <w:sz w:val="28"/>
          <w:lang w:val="ru-RU"/>
        </w:rPr>
        <w:t>тел. Определение абсолютных и относительных погрешностей измерений физических величин. Оценка границ погрешностей. Исследование движения системы тел, связанных нитью, перекинутой через лёгкий блок, движения бруска по наклонной плоскости с переменным коэффициентом трения, движения груза на валу с трением. Наблюдение движения тел в инерциальных и неинерциальных системах отсчёта, например, качения двух цилиндров или шаров разной массы с одинаковым ускорением относительно неинерциальной системы отсчёта. Изучение центробежных механизмов. Сравнение сил трения покоя, качения и скольжения. Решение расчётных задач с явно заданной и неявно заданной физической моделью</w:t>
      </w:r>
      <w:r>
        <w:rPr>
          <w:rFonts w:ascii="Times New Roman" w:hAnsi="Times New Roman"/>
          <w:color w:val="000000"/>
          <w:sz w:val="28"/>
          <w:lang w:val="ru-RU"/>
        </w:rPr>
        <w:br w:type="textWrapping"/>
      </w:r>
      <w:r>
        <w:rPr>
          <w:rFonts w:ascii="Times New Roman" w:hAnsi="Times New Roman"/>
          <w:color w:val="000000"/>
          <w:sz w:val="28"/>
          <w:lang w:val="ru-RU"/>
        </w:rPr>
        <w:t>с использованием основных законов и формул кинематики и динамики. Решение качественных задач, требующих применения знаний по кинематике и динамике. Объяснение устройства и принципа действия подшипников. Объяснение движения искусственных спутников. Определение условий применимости моделей физических тел и процессов (явлений): инерциальная система отсчёта, материальная точка, абсолютно упругая деформация. Выполнение учебных заданий на анализ механических процессов (явлений) с использованием основных положений и законов динамики: три закона Ньютона, принцип относительности Галилея,</w:t>
      </w:r>
      <w:r>
        <w:rPr>
          <w:rFonts w:ascii="Times New Roman" w:hAnsi="Times New Roman"/>
          <w:color w:val="000000"/>
          <w:sz w:val="28"/>
          <w:lang w:val="ru-RU"/>
        </w:rPr>
        <w:br w:type="textWrapping"/>
      </w:r>
      <w:r>
        <w:rPr>
          <w:rFonts w:ascii="Times New Roman" w:hAnsi="Times New Roman"/>
          <w:color w:val="000000"/>
          <w:sz w:val="28"/>
          <w:lang w:val="ru-RU"/>
        </w:rPr>
        <w:t>закон всемирного тяготения. Работа в группах при обсуждении вопросов межпредметного характера (например, по теме «Движение в природе»).</w:t>
      </w:r>
    </w:p>
    <w:p>
      <w:pPr>
        <w:spacing w:after="0" w:line="264" w:lineRule="auto"/>
        <w:ind w:firstLine="600"/>
        <w:jc w:val="both"/>
        <w:rPr>
          <w:lang w:val="ru-RU"/>
        </w:rPr>
      </w:pPr>
    </w:p>
    <w:p>
      <w:pPr>
        <w:spacing w:after="0" w:line="264" w:lineRule="auto"/>
        <w:ind w:firstLine="600"/>
        <w:jc w:val="both"/>
        <w:rPr>
          <w:lang w:val="ru-RU"/>
        </w:rPr>
      </w:pPr>
      <w:r>
        <w:rPr>
          <w:rFonts w:ascii="Times New Roman" w:hAnsi="Times New Roman"/>
          <w:b/>
          <w:i/>
          <w:color w:val="000000"/>
          <w:sz w:val="28"/>
          <w:lang w:val="ru-RU"/>
        </w:rPr>
        <w:t>Тема 3. Статика твёрдого тела.</w:t>
      </w:r>
    </w:p>
    <w:p>
      <w:pPr>
        <w:spacing w:after="0" w:line="264" w:lineRule="auto"/>
        <w:ind w:firstLine="600"/>
        <w:jc w:val="both"/>
        <w:rPr>
          <w:lang w:val="ru-RU"/>
        </w:rPr>
      </w:pPr>
      <w:r>
        <w:rPr>
          <w:rFonts w:ascii="Times New Roman" w:hAnsi="Times New Roman"/>
          <w:color w:val="000000"/>
          <w:sz w:val="28"/>
          <w:lang w:val="ru-RU"/>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pPr>
        <w:spacing w:after="0" w:line="264" w:lineRule="auto"/>
        <w:ind w:firstLine="600"/>
        <w:jc w:val="both"/>
        <w:rPr>
          <w:lang w:val="ru-RU"/>
        </w:rPr>
      </w:pPr>
      <w:r>
        <w:rPr>
          <w:rFonts w:ascii="Times New Roman" w:hAnsi="Times New Roman"/>
          <w:color w:val="000000"/>
          <w:sz w:val="28"/>
          <w:lang w:val="ru-RU"/>
        </w:rPr>
        <w:t>Условия равновесия твёрдого тела.</w:t>
      </w:r>
    </w:p>
    <w:p>
      <w:pPr>
        <w:spacing w:after="0" w:line="264" w:lineRule="auto"/>
        <w:ind w:firstLine="600"/>
        <w:jc w:val="both"/>
        <w:rPr>
          <w:lang w:val="ru-RU"/>
        </w:rPr>
      </w:pPr>
      <w:r>
        <w:rPr>
          <w:rFonts w:ascii="Times New Roman" w:hAnsi="Times New Roman"/>
          <w:color w:val="000000"/>
          <w:sz w:val="28"/>
          <w:lang w:val="ru-RU"/>
        </w:rPr>
        <w:t>Устойчивое, неустойчивое, безразличное равновесие.</w:t>
      </w:r>
    </w:p>
    <w:p>
      <w:pPr>
        <w:spacing w:after="0" w:line="264" w:lineRule="auto"/>
        <w:ind w:firstLine="600"/>
        <w:jc w:val="both"/>
        <w:rPr>
          <w:lang w:val="ru-RU"/>
        </w:rPr>
      </w:pPr>
      <w:r>
        <w:rPr>
          <w:rFonts w:ascii="Times New Roman" w:hAnsi="Times New Roman"/>
          <w:color w:val="000000"/>
          <w:sz w:val="28"/>
          <w:lang w:val="ru-RU"/>
        </w:rPr>
        <w:t>Технические устройства и технологические процессы: кронштейн, строительный кран, решётчатые конструкции.</w:t>
      </w:r>
    </w:p>
    <w:p>
      <w:pPr>
        <w:spacing w:after="0" w:line="264" w:lineRule="auto"/>
        <w:ind w:firstLine="600"/>
        <w:jc w:val="both"/>
        <w:rPr>
          <w:lang w:val="ru-RU"/>
        </w:rPr>
      </w:pPr>
      <w:r>
        <w:rPr>
          <w:rFonts w:ascii="Times New Roman" w:hAnsi="Times New Roman"/>
          <w:b/>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Условия равновесия.</w:t>
      </w:r>
    </w:p>
    <w:p>
      <w:pPr>
        <w:spacing w:after="0" w:line="264" w:lineRule="auto"/>
        <w:ind w:firstLine="600"/>
        <w:jc w:val="both"/>
        <w:rPr>
          <w:lang w:val="ru-RU"/>
        </w:rPr>
      </w:pPr>
      <w:r>
        <w:rPr>
          <w:rFonts w:ascii="Times New Roman" w:hAnsi="Times New Roman"/>
          <w:color w:val="000000"/>
          <w:sz w:val="28"/>
          <w:lang w:val="ru-RU"/>
        </w:rPr>
        <w:t>Виды равновесия.</w:t>
      </w:r>
    </w:p>
    <w:p>
      <w:pPr>
        <w:spacing w:after="0" w:line="264" w:lineRule="auto"/>
        <w:ind w:firstLine="600"/>
        <w:jc w:val="both"/>
        <w:rPr>
          <w:lang w:val="ru-RU"/>
        </w:rPr>
      </w:pPr>
      <w:r>
        <w:rPr>
          <w:rFonts w:ascii="Times New Roman" w:hAnsi="Times New Roman"/>
          <w:b/>
          <w:i/>
          <w:color w:val="000000"/>
          <w:sz w:val="28"/>
          <w:lang w:val="ru-RU"/>
        </w:rPr>
        <w:t>Ученический эксперимент, лабораторные работы, практикум.</w:t>
      </w:r>
      <w:r>
        <w:rPr>
          <w:rFonts w:ascii="Times New Roman" w:hAnsi="Times New Roman"/>
          <w:color w:val="000000"/>
          <w:sz w:val="28"/>
          <w:lang w:val="ru-RU"/>
        </w:rPr>
        <w:t xml:space="preserve"> </w:t>
      </w:r>
    </w:p>
    <w:p>
      <w:pPr>
        <w:spacing w:after="0" w:line="264" w:lineRule="auto"/>
        <w:ind w:firstLine="600"/>
        <w:jc w:val="both"/>
        <w:rPr>
          <w:lang w:val="ru-RU"/>
        </w:rPr>
      </w:pPr>
      <w:r>
        <w:rPr>
          <w:rFonts w:ascii="Times New Roman" w:hAnsi="Times New Roman"/>
          <w:color w:val="000000"/>
          <w:sz w:val="28"/>
          <w:lang w:val="ru-RU"/>
        </w:rPr>
        <w:t xml:space="preserve">Исследование условий равновесия твёрдого тела, имеющего ось вращения. </w:t>
      </w:r>
    </w:p>
    <w:p>
      <w:pPr>
        <w:spacing w:after="0" w:line="264" w:lineRule="auto"/>
        <w:ind w:firstLine="600"/>
        <w:jc w:val="both"/>
        <w:rPr>
          <w:lang w:val="ru-RU"/>
        </w:rPr>
      </w:pPr>
      <w:r>
        <w:rPr>
          <w:rFonts w:ascii="Times New Roman" w:hAnsi="Times New Roman"/>
          <w:color w:val="000000"/>
          <w:sz w:val="28"/>
          <w:lang w:val="ru-RU"/>
        </w:rPr>
        <w:t xml:space="preserve">Конструирование кронштейнов и расчёт сил упругости. </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 xml:space="preserve">Изучение устойчивости твёрдого тела, имеющего площадь опоры. </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 Решение расчётных задач с явно заданной и неявно заданной физической моделью с использованием основных законов и формул статики. Решение качественных задач, требующих применения знаний по статике. Объяснение устройства и принципов действия кронштейна, строительного крана, решётчатых конструкций. Определение условий применимости моделей физических тел: абсолютно твёрдое тело. Выполнение учебных заданий на анализ механических процессов (явлений) с использованием</w:t>
      </w:r>
      <w:r>
        <w:rPr>
          <w:rFonts w:ascii="Times New Roman" w:hAnsi="Times New Roman"/>
          <w:color w:val="000000"/>
          <w:sz w:val="28"/>
          <w:lang w:val="ru-RU"/>
        </w:rPr>
        <w:br w:type="textWrapping"/>
      </w:r>
      <w:r>
        <w:rPr>
          <w:rFonts w:ascii="Times New Roman" w:hAnsi="Times New Roman"/>
          <w:color w:val="000000"/>
          <w:sz w:val="28"/>
          <w:lang w:val="ru-RU"/>
        </w:rPr>
        <w:t>основных положений и законов статики: условия равновесия твёрдого тела.</w:t>
      </w:r>
    </w:p>
    <w:p>
      <w:pPr>
        <w:spacing w:after="0" w:line="264" w:lineRule="auto"/>
        <w:ind w:firstLine="600"/>
        <w:jc w:val="both"/>
        <w:rPr>
          <w:lang w:val="ru-RU"/>
        </w:rPr>
      </w:pPr>
      <w:r>
        <w:rPr>
          <w:rFonts w:ascii="Times New Roman" w:hAnsi="Times New Roman"/>
          <w:b/>
          <w:i/>
          <w:color w:val="000000"/>
          <w:sz w:val="28"/>
          <w:lang w:val="ru-RU"/>
        </w:rPr>
        <w:t>Тема 4. Законы сохранения в механике.</w:t>
      </w:r>
    </w:p>
    <w:p>
      <w:pPr>
        <w:spacing w:after="0" w:line="264" w:lineRule="auto"/>
        <w:ind w:firstLine="600"/>
        <w:jc w:val="both"/>
        <w:rPr>
          <w:lang w:val="ru-RU"/>
        </w:rPr>
      </w:pPr>
      <w:r>
        <w:rPr>
          <w:rFonts w:ascii="Times New Roman" w:hAnsi="Times New Roman"/>
          <w:color w:val="000000"/>
          <w:sz w:val="28"/>
          <w:lang w:val="ru-RU"/>
        </w:rPr>
        <w:t>Импульс материальной точки, системы материальных точек. Центр масс системы материальных точек. Теорема о движении центра масс.</w:t>
      </w:r>
    </w:p>
    <w:p>
      <w:pPr>
        <w:spacing w:after="0" w:line="264" w:lineRule="auto"/>
        <w:ind w:firstLine="600"/>
        <w:jc w:val="both"/>
        <w:rPr>
          <w:lang w:val="ru-RU"/>
        </w:rPr>
      </w:pPr>
      <w:r>
        <w:rPr>
          <w:rFonts w:ascii="Times New Roman" w:hAnsi="Times New Roman"/>
          <w:color w:val="000000"/>
          <w:sz w:val="28"/>
          <w:lang w:val="ru-RU"/>
        </w:rPr>
        <w:t xml:space="preserve">Импульс силы и изменение импульса тела. </w:t>
      </w:r>
    </w:p>
    <w:p>
      <w:pPr>
        <w:spacing w:after="0" w:line="264" w:lineRule="auto"/>
        <w:ind w:firstLine="600"/>
        <w:jc w:val="both"/>
        <w:rPr>
          <w:lang w:val="ru-RU"/>
        </w:rPr>
      </w:pPr>
      <w:r>
        <w:rPr>
          <w:rFonts w:ascii="Times New Roman" w:hAnsi="Times New Roman"/>
          <w:color w:val="000000"/>
          <w:sz w:val="28"/>
          <w:lang w:val="ru-RU"/>
        </w:rPr>
        <w:t xml:space="preserve">Закон сохранения импульса. </w:t>
      </w:r>
    </w:p>
    <w:p>
      <w:pPr>
        <w:spacing w:after="0" w:line="264" w:lineRule="auto"/>
        <w:ind w:firstLine="600"/>
        <w:jc w:val="both"/>
        <w:rPr>
          <w:lang w:val="ru-RU"/>
        </w:rPr>
      </w:pPr>
      <w:r>
        <w:rPr>
          <w:rFonts w:ascii="Times New Roman" w:hAnsi="Times New Roman"/>
          <w:color w:val="000000"/>
          <w:sz w:val="28"/>
          <w:lang w:val="ru-RU"/>
        </w:rPr>
        <w:t>Реактивное движение.</w:t>
      </w:r>
    </w:p>
    <w:p>
      <w:pPr>
        <w:spacing w:after="0" w:line="264" w:lineRule="auto"/>
        <w:ind w:firstLine="600"/>
        <w:jc w:val="both"/>
        <w:rPr>
          <w:lang w:val="ru-RU"/>
        </w:rPr>
      </w:pPr>
      <w:r>
        <w:rPr>
          <w:rFonts w:ascii="Times New Roman" w:hAnsi="Times New Roman"/>
          <w:color w:val="000000"/>
          <w:sz w:val="28"/>
          <w:lang w:val="ru-RU"/>
        </w:rPr>
        <w:t>Момент импульса материальной точки. Представление о сохранении момента импульса в центральных полях.</w:t>
      </w:r>
    </w:p>
    <w:p>
      <w:pPr>
        <w:spacing w:after="0" w:line="264" w:lineRule="auto"/>
        <w:ind w:firstLine="600"/>
        <w:jc w:val="both"/>
        <w:rPr>
          <w:lang w:val="ru-RU"/>
        </w:rPr>
      </w:pPr>
      <w:r>
        <w:rPr>
          <w:rFonts w:ascii="Times New Roman" w:hAnsi="Times New Roman"/>
          <w:color w:val="000000"/>
          <w:sz w:val="28"/>
          <w:lang w:val="ru-RU"/>
        </w:rPr>
        <w:t xml:space="preserve">Работа силы на малом и на конечном перемещении. Графическое представление работы силы. </w:t>
      </w:r>
    </w:p>
    <w:p>
      <w:pPr>
        <w:spacing w:after="0" w:line="264" w:lineRule="auto"/>
        <w:ind w:firstLine="600"/>
        <w:jc w:val="both"/>
        <w:rPr>
          <w:lang w:val="ru-RU"/>
        </w:rPr>
      </w:pPr>
      <w:r>
        <w:rPr>
          <w:rFonts w:ascii="Times New Roman" w:hAnsi="Times New Roman"/>
          <w:color w:val="000000"/>
          <w:sz w:val="28"/>
          <w:lang w:val="ru-RU"/>
        </w:rPr>
        <w:t xml:space="preserve">Мощность силы. </w:t>
      </w:r>
    </w:p>
    <w:p>
      <w:pPr>
        <w:spacing w:after="0" w:line="264" w:lineRule="auto"/>
        <w:ind w:firstLine="600"/>
        <w:jc w:val="both"/>
        <w:rPr>
          <w:lang w:val="ru-RU"/>
        </w:rPr>
      </w:pPr>
      <w:r>
        <w:rPr>
          <w:rFonts w:ascii="Times New Roman" w:hAnsi="Times New Roman"/>
          <w:color w:val="000000"/>
          <w:sz w:val="28"/>
          <w:lang w:val="ru-RU"/>
        </w:rPr>
        <w:t xml:space="preserve">Кинетическая энергия материальной точки. Теорема об изменении кинетической энергии материальной точки. </w:t>
      </w:r>
    </w:p>
    <w:p>
      <w:pPr>
        <w:spacing w:after="0" w:line="264" w:lineRule="auto"/>
        <w:ind w:firstLine="600"/>
        <w:jc w:val="both"/>
        <w:rPr>
          <w:lang w:val="ru-RU"/>
        </w:rPr>
      </w:pPr>
      <w:r>
        <w:rPr>
          <w:rFonts w:ascii="Times New Roman" w:hAnsi="Times New Roman"/>
          <w:color w:val="000000"/>
          <w:sz w:val="28"/>
          <w:lang w:val="ru-RU"/>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pPr>
        <w:spacing w:after="0" w:line="264" w:lineRule="auto"/>
        <w:ind w:firstLine="600"/>
        <w:jc w:val="both"/>
        <w:rPr>
          <w:lang w:val="ru-RU"/>
        </w:rPr>
      </w:pPr>
      <w:r>
        <w:rPr>
          <w:rFonts w:ascii="Times New Roman" w:hAnsi="Times New Roman"/>
          <w:color w:val="000000"/>
          <w:sz w:val="28"/>
          <w:lang w:val="ru-RU"/>
        </w:rPr>
        <w:t xml:space="preserve">Связь работы непотенциальных сил с изменением механической энергии системы тел. Закон сохранения механической энергии. </w:t>
      </w:r>
    </w:p>
    <w:p>
      <w:pPr>
        <w:spacing w:after="0" w:line="264" w:lineRule="auto"/>
        <w:ind w:firstLine="600"/>
        <w:jc w:val="both"/>
        <w:rPr>
          <w:lang w:val="ru-RU"/>
        </w:rPr>
      </w:pPr>
      <w:r>
        <w:rPr>
          <w:rFonts w:ascii="Times New Roman" w:hAnsi="Times New Roman"/>
          <w:color w:val="000000"/>
          <w:sz w:val="28"/>
          <w:lang w:val="ru-RU"/>
        </w:rPr>
        <w:t xml:space="preserve">Упругие и неупругие столкновения. </w:t>
      </w:r>
    </w:p>
    <w:p>
      <w:pPr>
        <w:spacing w:after="0" w:line="264" w:lineRule="auto"/>
        <w:ind w:firstLine="600"/>
        <w:jc w:val="both"/>
        <w:rPr>
          <w:lang w:val="ru-RU"/>
        </w:rPr>
      </w:pPr>
      <w:r>
        <w:rPr>
          <w:rFonts w:ascii="Times New Roman" w:hAnsi="Times New Roman"/>
          <w:color w:val="000000"/>
          <w:sz w:val="28"/>
          <w:lang w:val="ru-RU"/>
        </w:rPr>
        <w:t>Уравнение Бернулли для идеальной жидкости как следствие закона сохранения механической энергии.</w:t>
      </w:r>
    </w:p>
    <w:p>
      <w:pPr>
        <w:spacing w:after="0" w:line="264" w:lineRule="auto"/>
        <w:ind w:firstLine="600"/>
        <w:jc w:val="both"/>
        <w:rPr>
          <w:lang w:val="ru-RU"/>
        </w:rPr>
      </w:pPr>
      <w:r>
        <w:rPr>
          <w:rFonts w:ascii="Times New Roman" w:hAnsi="Times New Roman"/>
          <w:color w:val="000000"/>
          <w:sz w:val="28"/>
          <w:lang w:val="ru-RU"/>
        </w:rPr>
        <w:t>Технические устройства и технологические процессы: движение ракет, водомёт, копёр, пружинный пистолет, гироскоп, фигурное катание на коньках.</w:t>
      </w:r>
    </w:p>
    <w:p>
      <w:pPr>
        <w:spacing w:after="0" w:line="264" w:lineRule="auto"/>
        <w:ind w:firstLine="600"/>
        <w:jc w:val="both"/>
        <w:rPr>
          <w:lang w:val="ru-RU"/>
        </w:rPr>
      </w:pPr>
      <w:r>
        <w:rPr>
          <w:rFonts w:ascii="Times New Roman" w:hAnsi="Times New Roman"/>
          <w:b/>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Закон сохранения импульса.</w:t>
      </w:r>
    </w:p>
    <w:p>
      <w:pPr>
        <w:spacing w:after="0" w:line="264" w:lineRule="auto"/>
        <w:ind w:firstLine="600"/>
        <w:jc w:val="both"/>
        <w:rPr>
          <w:lang w:val="ru-RU"/>
        </w:rPr>
      </w:pPr>
      <w:r>
        <w:rPr>
          <w:rFonts w:ascii="Times New Roman" w:hAnsi="Times New Roman"/>
          <w:color w:val="000000"/>
          <w:sz w:val="28"/>
          <w:lang w:val="ru-RU"/>
        </w:rPr>
        <w:t>Реактивное движение.</w:t>
      </w:r>
    </w:p>
    <w:p>
      <w:pPr>
        <w:spacing w:after="0" w:line="264" w:lineRule="auto"/>
        <w:ind w:firstLine="600"/>
        <w:jc w:val="both"/>
        <w:rPr>
          <w:lang w:val="ru-RU"/>
        </w:rPr>
      </w:pPr>
      <w:r>
        <w:rPr>
          <w:rFonts w:ascii="Times New Roman" w:hAnsi="Times New Roman"/>
          <w:color w:val="000000"/>
          <w:sz w:val="28"/>
          <w:lang w:val="ru-RU"/>
        </w:rPr>
        <w:t>Измерение мощности силы.</w:t>
      </w:r>
    </w:p>
    <w:p>
      <w:pPr>
        <w:spacing w:after="0" w:line="264" w:lineRule="auto"/>
        <w:ind w:firstLine="600"/>
        <w:jc w:val="both"/>
        <w:rPr>
          <w:lang w:val="ru-RU"/>
        </w:rPr>
      </w:pPr>
      <w:r>
        <w:rPr>
          <w:rFonts w:ascii="Times New Roman" w:hAnsi="Times New Roman"/>
          <w:color w:val="000000"/>
          <w:sz w:val="28"/>
          <w:lang w:val="ru-RU"/>
        </w:rPr>
        <w:t>Изменение энергии тела при совершении работы.</w:t>
      </w:r>
    </w:p>
    <w:p>
      <w:pPr>
        <w:spacing w:after="0" w:line="264" w:lineRule="auto"/>
        <w:ind w:firstLine="600"/>
        <w:jc w:val="both"/>
        <w:rPr>
          <w:lang w:val="ru-RU"/>
        </w:rPr>
      </w:pPr>
      <w:r>
        <w:rPr>
          <w:rFonts w:ascii="Times New Roman" w:hAnsi="Times New Roman"/>
          <w:color w:val="000000"/>
          <w:sz w:val="28"/>
          <w:lang w:val="ru-RU"/>
        </w:rPr>
        <w:t>Взаимные превращения кинетической и потенциальной энергий при действии на тело силы тяжести и силы упругости.</w:t>
      </w:r>
    </w:p>
    <w:p>
      <w:pPr>
        <w:spacing w:after="0" w:line="264" w:lineRule="auto"/>
        <w:ind w:firstLine="600"/>
        <w:jc w:val="both"/>
        <w:rPr>
          <w:lang w:val="ru-RU"/>
        </w:rPr>
      </w:pPr>
      <w:r>
        <w:rPr>
          <w:rFonts w:ascii="Times New Roman" w:hAnsi="Times New Roman"/>
          <w:color w:val="000000"/>
          <w:sz w:val="28"/>
          <w:lang w:val="ru-RU"/>
        </w:rPr>
        <w:t>Сохранение энергии при свободном падении.</w:t>
      </w:r>
    </w:p>
    <w:p>
      <w:pPr>
        <w:spacing w:after="0" w:line="264" w:lineRule="auto"/>
        <w:ind w:firstLine="600"/>
        <w:jc w:val="both"/>
        <w:rPr>
          <w:lang w:val="ru-RU"/>
        </w:rPr>
      </w:pPr>
      <w:r>
        <w:rPr>
          <w:rFonts w:ascii="Times New Roman" w:hAnsi="Times New Roman"/>
          <w:b/>
          <w:i/>
          <w:color w:val="000000"/>
          <w:sz w:val="28"/>
          <w:lang w:val="ru-RU"/>
        </w:rPr>
        <w:t>Ученический эксперимент, лабораторные работы, практикум.</w:t>
      </w:r>
      <w:r>
        <w:rPr>
          <w:rFonts w:ascii="Times New Roman" w:hAnsi="Times New Roman"/>
          <w:color w:val="000000"/>
          <w:sz w:val="28"/>
          <w:lang w:val="ru-RU"/>
        </w:rPr>
        <w:t xml:space="preserve"> </w:t>
      </w:r>
    </w:p>
    <w:p>
      <w:pPr>
        <w:spacing w:after="0" w:line="264" w:lineRule="auto"/>
        <w:ind w:firstLine="600"/>
        <w:jc w:val="both"/>
        <w:rPr>
          <w:lang w:val="ru-RU"/>
        </w:rPr>
      </w:pPr>
      <w:r>
        <w:rPr>
          <w:rFonts w:ascii="Times New Roman" w:hAnsi="Times New Roman"/>
          <w:color w:val="000000"/>
          <w:sz w:val="28"/>
          <w:lang w:val="ru-RU"/>
        </w:rPr>
        <w:t xml:space="preserve">Измерение импульса тела по тормозному пути. </w:t>
      </w:r>
    </w:p>
    <w:p>
      <w:pPr>
        <w:spacing w:after="0" w:line="264" w:lineRule="auto"/>
        <w:ind w:firstLine="600"/>
        <w:jc w:val="both"/>
        <w:rPr>
          <w:lang w:val="ru-RU"/>
        </w:rPr>
      </w:pPr>
      <w:r>
        <w:rPr>
          <w:rFonts w:ascii="Times New Roman" w:hAnsi="Times New Roman"/>
          <w:color w:val="000000"/>
          <w:sz w:val="28"/>
          <w:lang w:val="ru-RU"/>
        </w:rPr>
        <w:t xml:space="preserve">Измерение силы тяги, скорости модели электромобиля и мощности силы тяги. </w:t>
      </w:r>
    </w:p>
    <w:p>
      <w:pPr>
        <w:spacing w:after="0" w:line="264" w:lineRule="auto"/>
        <w:ind w:firstLine="600"/>
        <w:jc w:val="both"/>
        <w:rPr>
          <w:lang w:val="ru-RU"/>
        </w:rPr>
      </w:pPr>
      <w:r>
        <w:rPr>
          <w:rFonts w:ascii="Times New Roman" w:hAnsi="Times New Roman"/>
          <w:color w:val="000000"/>
          <w:sz w:val="28"/>
          <w:lang w:val="ru-RU"/>
        </w:rPr>
        <w:t>Сравнение изменения импульса тела с импульсом силы.</w:t>
      </w:r>
    </w:p>
    <w:p>
      <w:pPr>
        <w:spacing w:after="0" w:line="264" w:lineRule="auto"/>
        <w:ind w:firstLine="600"/>
        <w:jc w:val="both"/>
        <w:rPr>
          <w:lang w:val="ru-RU"/>
        </w:rPr>
      </w:pPr>
      <w:r>
        <w:rPr>
          <w:rFonts w:ascii="Times New Roman" w:hAnsi="Times New Roman"/>
          <w:color w:val="000000"/>
          <w:sz w:val="28"/>
          <w:lang w:val="ru-RU"/>
        </w:rPr>
        <w:t>Исследование сохранения импульса при упругом взаимодействии.</w:t>
      </w:r>
    </w:p>
    <w:p>
      <w:pPr>
        <w:spacing w:after="0" w:line="264" w:lineRule="auto"/>
        <w:ind w:firstLine="600"/>
        <w:jc w:val="both"/>
        <w:rPr>
          <w:lang w:val="ru-RU"/>
        </w:rPr>
      </w:pPr>
      <w:r>
        <w:rPr>
          <w:rFonts w:ascii="Times New Roman" w:hAnsi="Times New Roman"/>
          <w:color w:val="000000"/>
          <w:sz w:val="28"/>
          <w:lang w:val="ru-RU"/>
        </w:rPr>
        <w:t>Измерение кинетической энергии тела по тормозному пути.</w:t>
      </w:r>
    </w:p>
    <w:p>
      <w:pPr>
        <w:spacing w:after="0" w:line="264" w:lineRule="auto"/>
        <w:ind w:firstLine="600"/>
        <w:jc w:val="both"/>
        <w:rPr>
          <w:lang w:val="ru-RU"/>
        </w:rPr>
      </w:pPr>
      <w:r>
        <w:rPr>
          <w:rFonts w:ascii="Times New Roman" w:hAnsi="Times New Roman"/>
          <w:color w:val="000000"/>
          <w:sz w:val="28"/>
          <w:lang w:val="ru-RU"/>
        </w:rPr>
        <w:t xml:space="preserve">Сравнение изменения потенциальной энергии пружины с работой силы трения. </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Определение работы силы трения при движении тела по наклонной плоскости.</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косвенных измерений импульса тела, кинетической и потенциальной энергии тела, мощности силы; проведение опытов по проверке предложенной гипотезы при изучении равноускоренного прямолинейного движения и взаимодействия тел. Определение абсолютных и относительных погрешностей</w:t>
      </w:r>
      <w:r>
        <w:rPr>
          <w:rFonts w:ascii="Times New Roman" w:hAnsi="Times New Roman"/>
          <w:color w:val="000000"/>
          <w:sz w:val="28"/>
          <w:lang w:val="ru-RU"/>
        </w:rPr>
        <w:br w:type="textWrapping"/>
      </w:r>
      <w:r>
        <w:rPr>
          <w:rFonts w:ascii="Times New Roman" w:hAnsi="Times New Roman"/>
          <w:color w:val="000000"/>
          <w:sz w:val="28"/>
          <w:lang w:val="ru-RU"/>
        </w:rPr>
        <w:t>измерений физических величин. Оценка границ погрешностей. Проведение эксперимента по сравнению изменения импульса тела с импульсом силы, изменения</w:t>
      </w:r>
      <w:r>
        <w:rPr>
          <w:rFonts w:ascii="Times New Roman" w:hAnsi="Times New Roman"/>
          <w:color w:val="000000"/>
          <w:sz w:val="28"/>
          <w:lang w:val="ru-RU"/>
        </w:rPr>
        <w:br w:type="textWrapping"/>
      </w:r>
      <w:r>
        <w:rPr>
          <w:rFonts w:ascii="Times New Roman" w:hAnsi="Times New Roman"/>
          <w:color w:val="000000"/>
          <w:sz w:val="28"/>
          <w:lang w:val="ru-RU"/>
        </w:rPr>
        <w:t>потенциальной энергии пружины с работой силы трения. Исследование сохранения импульса при упругом взаимодействии, сохранения энергии при свободном</w:t>
      </w:r>
      <w:r>
        <w:rPr>
          <w:rFonts w:ascii="Times New Roman" w:hAnsi="Times New Roman"/>
          <w:color w:val="000000"/>
          <w:sz w:val="28"/>
          <w:lang w:val="ru-RU"/>
        </w:rPr>
        <w:br w:type="textWrapping"/>
      </w:r>
      <w:r>
        <w:rPr>
          <w:rFonts w:ascii="Times New Roman" w:hAnsi="Times New Roman"/>
          <w:color w:val="000000"/>
          <w:sz w:val="28"/>
          <w:lang w:val="ru-RU"/>
        </w:rPr>
        <w:t>падении. Определение работы силы трения при движении тела по наклонной</w:t>
      </w:r>
      <w:r>
        <w:rPr>
          <w:rFonts w:ascii="Times New Roman" w:hAnsi="Times New Roman"/>
          <w:color w:val="000000"/>
          <w:sz w:val="28"/>
          <w:lang w:val="ru-RU"/>
        </w:rPr>
        <w:br w:type="textWrapping"/>
      </w:r>
      <w:r>
        <w:rPr>
          <w:rFonts w:ascii="Times New Roman" w:hAnsi="Times New Roman"/>
          <w:color w:val="000000"/>
          <w:sz w:val="28"/>
          <w:lang w:val="ru-RU"/>
        </w:rPr>
        <w:t>плоскости. Наблюдение и объяснение реактивного движения. Решение расчётных задач с явно заданной и неявно заданной физической моделью с использованием основных законов и формул механики. Решение качественных задач,</w:t>
      </w:r>
      <w:r>
        <w:rPr>
          <w:rFonts w:ascii="Times New Roman" w:hAnsi="Times New Roman"/>
          <w:color w:val="000000"/>
          <w:sz w:val="28"/>
          <w:lang w:val="ru-RU"/>
        </w:rPr>
        <w:br w:type="textWrapping"/>
      </w:r>
      <w:r>
        <w:rPr>
          <w:rFonts w:ascii="Times New Roman" w:hAnsi="Times New Roman"/>
          <w:color w:val="000000"/>
          <w:sz w:val="28"/>
          <w:lang w:val="ru-RU"/>
        </w:rPr>
        <w:t>требующих применения знаний по механике. Объяснение принципов действия</w:t>
      </w:r>
      <w:r>
        <w:rPr>
          <w:rFonts w:ascii="Times New Roman" w:hAnsi="Times New Roman"/>
          <w:color w:val="000000"/>
          <w:sz w:val="28"/>
          <w:lang w:val="ru-RU"/>
        </w:rPr>
        <w:br w:type="textWrapping"/>
      </w:r>
      <w:r>
        <w:rPr>
          <w:rFonts w:ascii="Times New Roman" w:hAnsi="Times New Roman"/>
          <w:color w:val="000000"/>
          <w:sz w:val="28"/>
          <w:lang w:val="ru-RU"/>
        </w:rPr>
        <w:t>водомёта, копёра, пружинного пистолета, гироскопа. Объяснение движения ракет,</w:t>
      </w:r>
      <w:r>
        <w:rPr>
          <w:rFonts w:ascii="Times New Roman" w:hAnsi="Times New Roman"/>
          <w:color w:val="000000"/>
          <w:sz w:val="28"/>
          <w:lang w:val="ru-RU"/>
        </w:rPr>
        <w:br w:type="textWrapping"/>
      </w:r>
      <w:r>
        <w:rPr>
          <w:rFonts w:ascii="Times New Roman" w:hAnsi="Times New Roman"/>
          <w:color w:val="000000"/>
          <w:sz w:val="28"/>
          <w:lang w:val="ru-RU"/>
        </w:rPr>
        <w:t>фигурного катания на коньках. Определение условий применимости моделей физических тел и процессов (явлений): абсолютно упругое и абсолютно неупругое столкновения. Выполнение учебных заданий на анализ механических процессов (явлений) с использованием законов сохранения в механике: законы сохранения импульса и механической энергии, связь работы силы с изменением механической энергии тела. Использование IT-технологий при работе с дополнительными</w:t>
      </w:r>
      <w:r>
        <w:rPr>
          <w:rFonts w:ascii="Times New Roman" w:hAnsi="Times New Roman"/>
          <w:color w:val="000000"/>
          <w:sz w:val="28"/>
          <w:lang w:val="ru-RU"/>
        </w:rPr>
        <w:br w:type="textWrapping"/>
      </w:r>
      <w:r>
        <w:rPr>
          <w:rFonts w:ascii="Times New Roman" w:hAnsi="Times New Roman"/>
          <w:color w:val="000000"/>
          <w:sz w:val="28"/>
          <w:lang w:val="ru-RU"/>
        </w:rPr>
        <w:t>источниками информации по теме, их критический анализ и оценка достоверности.</w:t>
      </w:r>
    </w:p>
    <w:p>
      <w:pPr>
        <w:spacing w:after="0" w:line="264" w:lineRule="auto"/>
        <w:ind w:firstLine="600"/>
        <w:jc w:val="both"/>
        <w:rPr>
          <w:lang w:val="ru-RU"/>
        </w:rPr>
      </w:pPr>
      <w:r>
        <w:rPr>
          <w:rFonts w:ascii="Times New Roman" w:hAnsi="Times New Roman"/>
          <w:b/>
          <w:color w:val="000000"/>
          <w:sz w:val="28"/>
          <w:lang w:val="ru-RU"/>
        </w:rPr>
        <w:t>Раздел 3. Молекулярная физика и термодинамика.</w:t>
      </w:r>
    </w:p>
    <w:p>
      <w:pPr>
        <w:spacing w:after="0" w:line="264" w:lineRule="auto"/>
        <w:ind w:firstLine="600"/>
        <w:jc w:val="both"/>
        <w:rPr>
          <w:lang w:val="ru-RU"/>
        </w:rPr>
      </w:pPr>
      <w:r>
        <w:rPr>
          <w:rFonts w:ascii="Times New Roman" w:hAnsi="Times New Roman"/>
          <w:b/>
          <w:i/>
          <w:color w:val="000000"/>
          <w:sz w:val="28"/>
          <w:lang w:val="ru-RU"/>
        </w:rPr>
        <w:t>Тема 1. Основы молекулярно-кинетической теории.</w:t>
      </w:r>
    </w:p>
    <w:p>
      <w:pPr>
        <w:spacing w:after="0" w:line="264" w:lineRule="auto"/>
        <w:ind w:firstLine="600"/>
        <w:jc w:val="both"/>
        <w:rPr>
          <w:lang w:val="ru-RU"/>
        </w:rPr>
      </w:pPr>
      <w:r>
        <w:rPr>
          <w:rFonts w:ascii="Times New Roman" w:hAnsi="Times New Roman"/>
          <w:color w:val="000000"/>
          <w:sz w:val="28"/>
          <w:lang w:val="ru-RU"/>
        </w:rPr>
        <w:t xml:space="preserve">Основные положения молекулярно-кинетической теории (МКТ), их опытное обоснование. </w:t>
      </w:r>
      <w:r>
        <w:rPr>
          <w:rFonts w:ascii="Times New Roman" w:hAnsi="Times New Roman"/>
          <w:color w:val="000000"/>
          <w:sz w:val="28"/>
        </w:rPr>
        <w:t xml:space="preserve">Диффузия. Броуновское движение. </w:t>
      </w:r>
      <w:r>
        <w:rPr>
          <w:rFonts w:ascii="Times New Roman" w:hAnsi="Times New Roman"/>
          <w:color w:val="000000"/>
          <w:sz w:val="28"/>
          <w:lang w:val="ru-RU"/>
        </w:rPr>
        <w:t>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pPr>
        <w:spacing w:after="0" w:line="264" w:lineRule="auto"/>
        <w:ind w:firstLine="600"/>
        <w:jc w:val="both"/>
        <w:rPr>
          <w:lang w:val="ru-RU"/>
        </w:rPr>
      </w:pPr>
      <w:r>
        <w:rPr>
          <w:rFonts w:ascii="Times New Roman" w:hAnsi="Times New Roman"/>
          <w:color w:val="000000"/>
          <w:sz w:val="28"/>
          <w:lang w:val="ru-RU"/>
        </w:rPr>
        <w:t xml:space="preserve">Тепловое равновесие. Температура и способы её измерения. Шкала температур Цельсия. </w:t>
      </w:r>
    </w:p>
    <w:p>
      <w:pPr>
        <w:spacing w:after="0" w:line="264" w:lineRule="auto"/>
        <w:ind w:firstLine="600"/>
        <w:jc w:val="both"/>
        <w:rPr>
          <w:lang w:val="ru-RU"/>
        </w:rPr>
      </w:pPr>
      <w:r>
        <w:rPr>
          <w:rFonts w:ascii="Times New Roman" w:hAnsi="Times New Roman"/>
          <w:color w:val="000000"/>
          <w:sz w:val="28"/>
          <w:lang w:val="ru-RU"/>
        </w:rPr>
        <w:t>Модель идеального газа в молекулярно-кинетической теории: частицы газа движутся хаотически и не взаимодействуют друг с другом.</w:t>
      </w:r>
    </w:p>
    <w:p>
      <w:pPr>
        <w:spacing w:after="0" w:line="264" w:lineRule="auto"/>
        <w:ind w:firstLine="600"/>
        <w:jc w:val="both"/>
        <w:rPr>
          <w:lang w:val="ru-RU"/>
        </w:rPr>
      </w:pPr>
      <w:r>
        <w:rPr>
          <w:rFonts w:ascii="Times New Roman" w:hAnsi="Times New Roman"/>
          <w:color w:val="000000"/>
          <w:sz w:val="28"/>
          <w:lang w:val="ru-RU"/>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pPr>
        <w:spacing w:after="0" w:line="264" w:lineRule="auto"/>
        <w:ind w:firstLine="600"/>
        <w:jc w:val="both"/>
        <w:rPr>
          <w:lang w:val="ru-RU"/>
        </w:rPr>
      </w:pPr>
      <w:r>
        <w:rPr>
          <w:rFonts w:ascii="Times New Roman" w:hAnsi="Times New Roman"/>
          <w:color w:val="000000"/>
          <w:sz w:val="28"/>
          <w:lang w:val="ru-RU"/>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pPr>
        <w:spacing w:after="0" w:line="264" w:lineRule="auto"/>
        <w:ind w:firstLine="600"/>
        <w:jc w:val="both"/>
        <w:rPr>
          <w:lang w:val="ru-RU"/>
        </w:rPr>
      </w:pPr>
      <w:r>
        <w:rPr>
          <w:rFonts w:ascii="Times New Roman" w:hAnsi="Times New Roman"/>
          <w:color w:val="000000"/>
          <w:sz w:val="28"/>
          <w:lang w:val="ru-RU"/>
        </w:rPr>
        <w:t>Связь абсолютной температуры термодинамической системы со средней кинетической энергией поступательного теплового движения её частиц.</w:t>
      </w:r>
    </w:p>
    <w:p>
      <w:pPr>
        <w:spacing w:after="0" w:line="264" w:lineRule="auto"/>
        <w:ind w:firstLine="600"/>
        <w:jc w:val="both"/>
        <w:rPr>
          <w:lang w:val="ru-RU"/>
        </w:rPr>
      </w:pPr>
      <w:r>
        <w:rPr>
          <w:rFonts w:ascii="Times New Roman" w:hAnsi="Times New Roman"/>
          <w:color w:val="000000"/>
          <w:sz w:val="28"/>
          <w:lang w:val="ru-RU"/>
        </w:rPr>
        <w:t>Технические устройства и технологические процессы: термометр, барометр, получение наноматериалов.</w:t>
      </w:r>
    </w:p>
    <w:p>
      <w:pPr>
        <w:spacing w:after="0" w:line="264" w:lineRule="auto"/>
        <w:ind w:firstLine="600"/>
        <w:jc w:val="both"/>
        <w:rPr>
          <w:lang w:val="ru-RU"/>
        </w:rPr>
      </w:pPr>
      <w:r>
        <w:rPr>
          <w:rFonts w:ascii="Times New Roman" w:hAnsi="Times New Roman"/>
          <w:b/>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Модели движения частиц вещества.</w:t>
      </w:r>
    </w:p>
    <w:p>
      <w:pPr>
        <w:spacing w:after="0" w:line="264" w:lineRule="auto"/>
        <w:ind w:firstLine="600"/>
        <w:jc w:val="both"/>
        <w:rPr>
          <w:lang w:val="ru-RU"/>
        </w:rPr>
      </w:pPr>
      <w:r>
        <w:rPr>
          <w:rFonts w:ascii="Times New Roman" w:hAnsi="Times New Roman"/>
          <w:color w:val="000000"/>
          <w:sz w:val="28"/>
          <w:lang w:val="ru-RU"/>
        </w:rPr>
        <w:t>Модель броуновского движения.</w:t>
      </w:r>
    </w:p>
    <w:p>
      <w:pPr>
        <w:spacing w:after="0" w:line="264" w:lineRule="auto"/>
        <w:ind w:firstLine="600"/>
        <w:jc w:val="both"/>
        <w:rPr>
          <w:lang w:val="ru-RU"/>
        </w:rPr>
      </w:pPr>
      <w:r>
        <w:rPr>
          <w:rFonts w:ascii="Times New Roman" w:hAnsi="Times New Roman"/>
          <w:color w:val="000000"/>
          <w:sz w:val="28"/>
          <w:lang w:val="ru-RU"/>
        </w:rPr>
        <w:t>Видеоролик с записью реального броуновского движения.</w:t>
      </w:r>
    </w:p>
    <w:p>
      <w:pPr>
        <w:spacing w:after="0" w:line="264" w:lineRule="auto"/>
        <w:ind w:firstLine="600"/>
        <w:jc w:val="both"/>
        <w:rPr>
          <w:lang w:val="ru-RU"/>
        </w:rPr>
      </w:pPr>
      <w:r>
        <w:rPr>
          <w:rFonts w:ascii="Times New Roman" w:hAnsi="Times New Roman"/>
          <w:color w:val="000000"/>
          <w:sz w:val="28"/>
          <w:lang w:val="ru-RU"/>
        </w:rPr>
        <w:t>Диффузия жидкостей.</w:t>
      </w:r>
    </w:p>
    <w:p>
      <w:pPr>
        <w:spacing w:after="0" w:line="264" w:lineRule="auto"/>
        <w:ind w:firstLine="600"/>
        <w:jc w:val="both"/>
        <w:rPr>
          <w:lang w:val="ru-RU"/>
        </w:rPr>
      </w:pPr>
      <w:r>
        <w:rPr>
          <w:rFonts w:ascii="Times New Roman" w:hAnsi="Times New Roman"/>
          <w:color w:val="000000"/>
          <w:sz w:val="28"/>
          <w:lang w:val="ru-RU"/>
        </w:rPr>
        <w:t>Модель опыта Штерна.</w:t>
      </w:r>
    </w:p>
    <w:p>
      <w:pPr>
        <w:spacing w:after="0" w:line="264" w:lineRule="auto"/>
        <w:ind w:firstLine="600"/>
        <w:jc w:val="both"/>
        <w:rPr>
          <w:lang w:val="ru-RU"/>
        </w:rPr>
      </w:pPr>
      <w:r>
        <w:rPr>
          <w:rFonts w:ascii="Times New Roman" w:hAnsi="Times New Roman"/>
          <w:color w:val="000000"/>
          <w:sz w:val="28"/>
          <w:lang w:val="ru-RU"/>
        </w:rPr>
        <w:t>Притяжение молекул.</w:t>
      </w:r>
    </w:p>
    <w:p>
      <w:pPr>
        <w:spacing w:after="0" w:line="264" w:lineRule="auto"/>
        <w:ind w:firstLine="600"/>
        <w:jc w:val="both"/>
        <w:rPr>
          <w:lang w:val="ru-RU"/>
        </w:rPr>
      </w:pPr>
      <w:r>
        <w:rPr>
          <w:rFonts w:ascii="Times New Roman" w:hAnsi="Times New Roman"/>
          <w:color w:val="000000"/>
          <w:sz w:val="28"/>
          <w:lang w:val="ru-RU"/>
        </w:rPr>
        <w:t>Модели кристаллических решёток.</w:t>
      </w:r>
    </w:p>
    <w:p>
      <w:pPr>
        <w:spacing w:after="0" w:line="264" w:lineRule="auto"/>
        <w:ind w:firstLine="600"/>
        <w:jc w:val="both"/>
        <w:rPr>
          <w:lang w:val="ru-RU"/>
        </w:rPr>
      </w:pPr>
      <w:r>
        <w:rPr>
          <w:rFonts w:ascii="Times New Roman" w:hAnsi="Times New Roman"/>
          <w:color w:val="000000"/>
          <w:sz w:val="28"/>
          <w:lang w:val="ru-RU"/>
        </w:rPr>
        <w:t>Наблюдение и исследование изопроцессов.</w:t>
      </w:r>
    </w:p>
    <w:p>
      <w:pPr>
        <w:spacing w:after="0" w:line="264" w:lineRule="auto"/>
        <w:ind w:firstLine="600"/>
        <w:jc w:val="both"/>
        <w:rPr>
          <w:lang w:val="ru-RU"/>
        </w:rPr>
      </w:pPr>
      <w:r>
        <w:rPr>
          <w:rFonts w:ascii="Times New Roman" w:hAnsi="Times New Roman"/>
          <w:b/>
          <w:i/>
          <w:color w:val="000000"/>
          <w:sz w:val="28"/>
          <w:lang w:val="ru-RU"/>
        </w:rPr>
        <w:t>Ученический эксперимент, лабораторные работы, практикум.</w:t>
      </w:r>
      <w:r>
        <w:rPr>
          <w:rFonts w:ascii="Times New Roman" w:hAnsi="Times New Roman"/>
          <w:color w:val="000000"/>
          <w:sz w:val="28"/>
          <w:lang w:val="ru-RU"/>
        </w:rPr>
        <w:t xml:space="preserve"> </w:t>
      </w:r>
    </w:p>
    <w:p>
      <w:pPr>
        <w:spacing w:after="0" w:line="264" w:lineRule="auto"/>
        <w:ind w:firstLine="600"/>
        <w:jc w:val="both"/>
        <w:rPr>
          <w:lang w:val="ru-RU"/>
        </w:rPr>
      </w:pPr>
      <w:r>
        <w:rPr>
          <w:rFonts w:ascii="Times New Roman" w:hAnsi="Times New Roman"/>
          <w:color w:val="000000"/>
          <w:sz w:val="28"/>
          <w:lang w:val="ru-RU"/>
        </w:rPr>
        <w:t>Исследование процесса установления теплового равновесия при теплообмене между горячей и холодной водой.</w:t>
      </w:r>
    </w:p>
    <w:p>
      <w:pPr>
        <w:spacing w:after="0" w:line="264" w:lineRule="auto"/>
        <w:ind w:firstLine="600"/>
        <w:jc w:val="both"/>
        <w:rPr>
          <w:lang w:val="ru-RU"/>
        </w:rPr>
      </w:pPr>
      <w:r>
        <w:rPr>
          <w:rFonts w:ascii="Times New Roman" w:hAnsi="Times New Roman"/>
          <w:color w:val="000000"/>
          <w:sz w:val="28"/>
          <w:lang w:val="ru-RU"/>
        </w:rPr>
        <w:t>Изучение изотермического процесса (рекомендовано использование цифровой лаборатории).</w:t>
      </w:r>
    </w:p>
    <w:p>
      <w:pPr>
        <w:spacing w:after="0" w:line="264" w:lineRule="auto"/>
        <w:ind w:firstLine="600"/>
        <w:jc w:val="both"/>
        <w:rPr>
          <w:lang w:val="ru-RU"/>
        </w:rPr>
      </w:pPr>
      <w:r>
        <w:rPr>
          <w:rFonts w:ascii="Times New Roman" w:hAnsi="Times New Roman"/>
          <w:color w:val="000000"/>
          <w:sz w:val="28"/>
          <w:lang w:val="ru-RU"/>
        </w:rPr>
        <w:t>Изучение изохорного процесса.</w:t>
      </w:r>
    </w:p>
    <w:p>
      <w:pPr>
        <w:spacing w:after="0" w:line="264" w:lineRule="auto"/>
        <w:ind w:firstLine="600"/>
        <w:jc w:val="both"/>
        <w:rPr>
          <w:lang w:val="ru-RU"/>
        </w:rPr>
      </w:pPr>
      <w:r>
        <w:rPr>
          <w:rFonts w:ascii="Times New Roman" w:hAnsi="Times New Roman"/>
          <w:color w:val="000000"/>
          <w:sz w:val="28"/>
          <w:lang w:val="ru-RU"/>
        </w:rPr>
        <w:t>Изучение изобарного процесса.</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Проверка уравнения состояния.</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измерений параметров газа, проведение исследований зависимостей физических величин и опытов по проверке предложенной гипотезы при изучении установления теплового равновесия и изопроцессов в газах.</w:t>
      </w:r>
      <w:r>
        <w:rPr>
          <w:rFonts w:ascii="Times New Roman" w:hAnsi="Times New Roman"/>
          <w:color w:val="000000"/>
          <w:sz w:val="28"/>
          <w:lang w:val="ru-RU"/>
        </w:rPr>
        <w:br w:type="textWrapping"/>
      </w:r>
      <w:r>
        <w:rPr>
          <w:rFonts w:ascii="Times New Roman" w:hAnsi="Times New Roman"/>
          <w:color w:val="000000"/>
          <w:sz w:val="28"/>
          <w:lang w:val="ru-RU"/>
        </w:rPr>
        <w:t>Определение абсолютных и относительных погрешностей измерений физических величин. Оценка границ погрешностей. Экспериментальная проверка уравнения состояния идеального газа. Изучение моделей: движения частиц вещества, броуновского движения. опыта Штерна, кристаллических решёток. Решение расчётных задач с явно заданной и неявно заданной физической моделью с</w:t>
      </w:r>
      <w:r>
        <w:rPr>
          <w:rFonts w:ascii="Times New Roman" w:hAnsi="Times New Roman"/>
          <w:color w:val="000000"/>
          <w:sz w:val="28"/>
          <w:lang w:val="ru-RU"/>
        </w:rPr>
        <w:br w:type="textWrapping"/>
      </w:r>
      <w:r>
        <w:rPr>
          <w:rFonts w:ascii="Times New Roman" w:hAnsi="Times New Roman"/>
          <w:color w:val="000000"/>
          <w:sz w:val="28"/>
          <w:lang w:val="ru-RU"/>
        </w:rPr>
        <w:t>использованием основных законов и формул молекулярной физики. Решение качественных задач, требующих применения знаний по молекулярной физике. Объяснение устройства и принципа действия термометра, барометра.</w:t>
      </w:r>
      <w:r>
        <w:rPr>
          <w:rFonts w:ascii="Times New Roman" w:hAnsi="Times New Roman"/>
          <w:color w:val="000000"/>
          <w:sz w:val="28"/>
          <w:lang w:val="ru-RU"/>
        </w:rPr>
        <w:br w:type="textWrapping"/>
      </w:r>
      <w:r>
        <w:rPr>
          <w:rFonts w:ascii="Times New Roman" w:hAnsi="Times New Roman"/>
          <w:color w:val="000000"/>
          <w:sz w:val="28"/>
          <w:lang w:val="ru-RU"/>
        </w:rPr>
        <w:t>Объяснение получения наноматериалов. Определение условий применимости моделей физических тел и процессов (явлений): моделей газа, жидкости и твёрдого (кристаллического) тела, идеального газа. Выполнение учебных заданий на анализ тепловых процессов (явлений) с использованием основных положений МКТ и законов молекулярной физики: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w:t>
      </w:r>
    </w:p>
    <w:p>
      <w:pPr>
        <w:spacing w:after="0" w:line="264" w:lineRule="auto"/>
        <w:ind w:firstLine="600"/>
        <w:jc w:val="both"/>
        <w:rPr>
          <w:lang w:val="ru-RU"/>
        </w:rPr>
      </w:pPr>
      <w:r>
        <w:rPr>
          <w:rFonts w:ascii="Times New Roman" w:hAnsi="Times New Roman"/>
          <w:b/>
          <w:i/>
          <w:color w:val="000000"/>
          <w:sz w:val="28"/>
          <w:lang w:val="ru-RU"/>
        </w:rPr>
        <w:t>Тема 2. Термодинамика. Тепловые машины.</w:t>
      </w:r>
    </w:p>
    <w:p>
      <w:pPr>
        <w:spacing w:after="0" w:line="264" w:lineRule="auto"/>
        <w:ind w:firstLine="600"/>
        <w:jc w:val="both"/>
        <w:rPr>
          <w:lang w:val="ru-RU"/>
        </w:rPr>
      </w:pPr>
      <w:r>
        <w:rPr>
          <w:rFonts w:ascii="Times New Roman" w:hAnsi="Times New Roman"/>
          <w:color w:val="000000"/>
          <w:sz w:val="28"/>
          <w:lang w:val="ru-RU"/>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pPr>
        <w:spacing w:after="0" w:line="264" w:lineRule="auto"/>
        <w:ind w:firstLine="600"/>
        <w:jc w:val="both"/>
        <w:rPr>
          <w:lang w:val="ru-RU"/>
        </w:rPr>
      </w:pPr>
      <w:r>
        <w:rPr>
          <w:rFonts w:ascii="Times New Roman" w:hAnsi="Times New Roman"/>
          <w:color w:val="000000"/>
          <w:sz w:val="28"/>
          <w:lang w:val="ru-RU"/>
        </w:rPr>
        <w:t xml:space="preserve">Нулевое начало термодинамики. Самопроизвольная релаксация термодинамической системы к тепловому равновесию. </w:t>
      </w:r>
    </w:p>
    <w:p>
      <w:pPr>
        <w:spacing w:after="0" w:line="264" w:lineRule="auto"/>
        <w:ind w:firstLine="600"/>
        <w:jc w:val="both"/>
        <w:rPr>
          <w:lang w:val="ru-RU"/>
        </w:rPr>
      </w:pPr>
      <w:r>
        <w:rPr>
          <w:rFonts w:ascii="Times New Roman" w:hAnsi="Times New Roman"/>
          <w:color w:val="000000"/>
          <w:sz w:val="28"/>
          <w:lang w:val="ru-RU"/>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pPr>
        <w:spacing w:after="0" w:line="264" w:lineRule="auto"/>
        <w:ind w:firstLine="600"/>
        <w:jc w:val="both"/>
        <w:rPr>
          <w:lang w:val="ru-RU"/>
        </w:rPr>
      </w:pPr>
      <w:r>
        <w:rPr>
          <w:rFonts w:ascii="Times New Roman" w:hAnsi="Times New Roman"/>
          <w:color w:val="000000"/>
          <w:sz w:val="28"/>
          <w:lang w:val="ru-RU"/>
        </w:rPr>
        <w:t>Квазистатические и нестатические процессы.</w:t>
      </w:r>
    </w:p>
    <w:p>
      <w:pPr>
        <w:spacing w:after="0" w:line="264" w:lineRule="auto"/>
        <w:ind w:firstLine="600"/>
        <w:jc w:val="both"/>
        <w:rPr>
          <w:lang w:val="ru-RU"/>
        </w:rPr>
      </w:pPr>
      <w:r>
        <w:rPr>
          <w:rFonts w:ascii="Times New Roman" w:hAnsi="Times New Roman"/>
          <w:color w:val="000000"/>
          <w:sz w:val="28"/>
          <w:lang w:val="ru-RU"/>
        </w:rPr>
        <w:t xml:space="preserve">Элементарная работа в термодинамике. Вычисление работы по графику процесса на </w:t>
      </w:r>
      <w:r>
        <w:rPr>
          <w:rFonts w:ascii="Times New Roman" w:hAnsi="Times New Roman"/>
          <w:color w:val="000000"/>
          <w:sz w:val="28"/>
        </w:rPr>
        <w:t>pV</w:t>
      </w:r>
      <w:r>
        <w:rPr>
          <w:rFonts w:ascii="Times New Roman" w:hAnsi="Times New Roman"/>
          <w:color w:val="000000"/>
          <w:sz w:val="28"/>
          <w:lang w:val="ru-RU"/>
        </w:rPr>
        <w:t>-диаграмме.</w:t>
      </w:r>
    </w:p>
    <w:p>
      <w:pPr>
        <w:spacing w:after="0" w:line="264" w:lineRule="auto"/>
        <w:ind w:firstLine="600"/>
        <w:jc w:val="both"/>
        <w:rPr>
          <w:lang w:val="ru-RU"/>
        </w:rPr>
      </w:pPr>
      <w:r>
        <w:rPr>
          <w:rFonts w:ascii="Times New Roman" w:hAnsi="Times New Roman"/>
          <w:color w:val="000000"/>
          <w:sz w:val="28"/>
          <w:lang w:val="ru-RU"/>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pPr>
        <w:spacing w:after="0" w:line="264" w:lineRule="auto"/>
        <w:ind w:firstLine="600"/>
        <w:jc w:val="both"/>
        <w:rPr>
          <w:lang w:val="ru-RU"/>
        </w:rPr>
      </w:pPr>
      <w:r>
        <w:rPr>
          <w:rFonts w:ascii="Times New Roman" w:hAnsi="Times New Roman"/>
          <w:color w:val="000000"/>
          <w:sz w:val="28"/>
          <w:lang w:val="ru-RU"/>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pPr>
        <w:spacing w:after="0" w:line="264" w:lineRule="auto"/>
        <w:ind w:firstLine="600"/>
        <w:jc w:val="both"/>
        <w:rPr>
          <w:lang w:val="ru-RU"/>
        </w:rPr>
      </w:pPr>
      <w:r>
        <w:rPr>
          <w:rFonts w:ascii="Times New Roman" w:hAnsi="Times New Roman"/>
          <w:color w:val="000000"/>
          <w:sz w:val="28"/>
          <w:lang w:val="ru-RU"/>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pPr>
        <w:spacing w:after="0" w:line="264" w:lineRule="auto"/>
        <w:ind w:firstLine="600"/>
        <w:jc w:val="both"/>
        <w:rPr>
          <w:lang w:val="ru-RU"/>
        </w:rPr>
      </w:pPr>
      <w:r>
        <w:rPr>
          <w:rFonts w:ascii="Times New Roman" w:hAnsi="Times New Roman"/>
          <w:color w:val="000000"/>
          <w:sz w:val="28"/>
          <w:lang w:val="ru-RU"/>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pPr>
        <w:spacing w:after="0" w:line="264" w:lineRule="auto"/>
        <w:ind w:firstLine="600"/>
        <w:jc w:val="both"/>
        <w:rPr>
          <w:lang w:val="ru-RU"/>
        </w:rPr>
      </w:pPr>
      <w:r>
        <w:rPr>
          <w:rFonts w:ascii="Times New Roman" w:hAnsi="Times New Roman"/>
          <w:color w:val="000000"/>
          <w:sz w:val="28"/>
          <w:lang w:val="ru-RU"/>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pPr>
        <w:spacing w:after="0" w:line="264" w:lineRule="auto"/>
        <w:ind w:firstLine="600"/>
        <w:jc w:val="both"/>
        <w:rPr>
          <w:lang w:val="ru-RU"/>
        </w:rPr>
      </w:pPr>
      <w:r>
        <w:rPr>
          <w:rFonts w:ascii="Times New Roman" w:hAnsi="Times New Roman"/>
          <w:color w:val="000000"/>
          <w:sz w:val="28"/>
          <w:lang w:val="ru-RU"/>
        </w:rPr>
        <w:t xml:space="preserve">Принципы действия тепловых машин. КПД. </w:t>
      </w:r>
    </w:p>
    <w:p>
      <w:pPr>
        <w:spacing w:after="0" w:line="264" w:lineRule="auto"/>
        <w:ind w:firstLine="600"/>
        <w:jc w:val="both"/>
        <w:rPr>
          <w:lang w:val="ru-RU"/>
        </w:rPr>
      </w:pPr>
      <w:r>
        <w:rPr>
          <w:rFonts w:ascii="Times New Roman" w:hAnsi="Times New Roman"/>
          <w:color w:val="000000"/>
          <w:sz w:val="28"/>
          <w:lang w:val="ru-RU"/>
        </w:rPr>
        <w:t>Максимальное значение КПД. Цикл Карно.</w:t>
      </w:r>
    </w:p>
    <w:p>
      <w:pPr>
        <w:spacing w:after="0" w:line="264" w:lineRule="auto"/>
        <w:ind w:firstLine="600"/>
        <w:jc w:val="both"/>
        <w:rPr>
          <w:lang w:val="ru-RU"/>
        </w:rPr>
      </w:pPr>
      <w:r>
        <w:rPr>
          <w:rFonts w:ascii="Times New Roman" w:hAnsi="Times New Roman"/>
          <w:color w:val="000000"/>
          <w:sz w:val="28"/>
          <w:lang w:val="ru-RU"/>
        </w:rPr>
        <w:t xml:space="preserve">Экологические аспекты использования тепловых двигателей. Тепловое загрязнение окружающей среды. </w:t>
      </w:r>
    </w:p>
    <w:p>
      <w:pPr>
        <w:spacing w:after="0" w:line="264" w:lineRule="auto"/>
        <w:ind w:firstLine="600"/>
        <w:jc w:val="both"/>
        <w:rPr>
          <w:lang w:val="ru-RU"/>
        </w:rPr>
      </w:pPr>
      <w:r>
        <w:rPr>
          <w:rFonts w:ascii="Times New Roman" w:hAnsi="Times New Roman"/>
          <w:color w:val="000000"/>
          <w:sz w:val="28"/>
          <w:lang w:val="ru-RU"/>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pPr>
        <w:spacing w:after="0" w:line="264" w:lineRule="auto"/>
        <w:ind w:firstLine="600"/>
        <w:jc w:val="both"/>
        <w:rPr>
          <w:lang w:val="ru-RU"/>
        </w:rPr>
      </w:pPr>
      <w:r>
        <w:rPr>
          <w:rFonts w:ascii="Times New Roman" w:hAnsi="Times New Roman"/>
          <w:b/>
          <w:i/>
          <w:color w:val="000000"/>
          <w:sz w:val="28"/>
          <w:lang w:val="ru-RU"/>
        </w:rPr>
        <w:t>Демонстрации.</w:t>
      </w:r>
      <w:r>
        <w:rPr>
          <w:rFonts w:ascii="Times New Roman" w:hAnsi="Times New Roman"/>
          <w:color w:val="000000"/>
          <w:sz w:val="28"/>
          <w:lang w:val="ru-RU"/>
        </w:rPr>
        <w:t xml:space="preserve"> </w:t>
      </w:r>
    </w:p>
    <w:p>
      <w:pPr>
        <w:spacing w:after="0" w:line="264" w:lineRule="auto"/>
        <w:ind w:firstLine="600"/>
        <w:jc w:val="both"/>
        <w:rPr>
          <w:lang w:val="ru-RU"/>
        </w:rPr>
      </w:pPr>
      <w:r>
        <w:rPr>
          <w:rFonts w:ascii="Times New Roman" w:hAnsi="Times New Roman"/>
          <w:color w:val="000000"/>
          <w:sz w:val="28"/>
          <w:lang w:val="ru-RU"/>
        </w:rPr>
        <w:t xml:space="preserve">Изменение температуры при адиабатическом расширении. </w:t>
      </w:r>
    </w:p>
    <w:p>
      <w:pPr>
        <w:spacing w:after="0" w:line="264" w:lineRule="auto"/>
        <w:ind w:firstLine="600"/>
        <w:jc w:val="both"/>
        <w:rPr>
          <w:lang w:val="ru-RU"/>
        </w:rPr>
      </w:pPr>
      <w:r>
        <w:rPr>
          <w:rFonts w:ascii="Times New Roman" w:hAnsi="Times New Roman"/>
          <w:color w:val="000000"/>
          <w:sz w:val="28"/>
          <w:lang w:val="ru-RU"/>
        </w:rPr>
        <w:t xml:space="preserve">Воздушное огниво. </w:t>
      </w:r>
    </w:p>
    <w:p>
      <w:pPr>
        <w:spacing w:after="0" w:line="264" w:lineRule="auto"/>
        <w:ind w:firstLine="600"/>
        <w:jc w:val="both"/>
        <w:rPr>
          <w:lang w:val="ru-RU"/>
        </w:rPr>
      </w:pPr>
      <w:r>
        <w:rPr>
          <w:rFonts w:ascii="Times New Roman" w:hAnsi="Times New Roman"/>
          <w:color w:val="000000"/>
          <w:sz w:val="28"/>
          <w:lang w:val="ru-RU"/>
        </w:rPr>
        <w:t xml:space="preserve">Сравнение удельных теплоёмкостей веществ. </w:t>
      </w:r>
    </w:p>
    <w:p>
      <w:pPr>
        <w:spacing w:after="0" w:line="264" w:lineRule="auto"/>
        <w:ind w:firstLine="600"/>
        <w:jc w:val="both"/>
        <w:rPr>
          <w:lang w:val="ru-RU"/>
        </w:rPr>
      </w:pPr>
      <w:r>
        <w:rPr>
          <w:rFonts w:ascii="Times New Roman" w:hAnsi="Times New Roman"/>
          <w:color w:val="000000"/>
          <w:sz w:val="28"/>
          <w:lang w:val="ru-RU"/>
        </w:rPr>
        <w:t xml:space="preserve">Способы изменения внутренней энергии. </w:t>
      </w:r>
    </w:p>
    <w:p>
      <w:pPr>
        <w:spacing w:after="0" w:line="264" w:lineRule="auto"/>
        <w:ind w:firstLine="600"/>
        <w:jc w:val="both"/>
        <w:rPr>
          <w:lang w:val="ru-RU"/>
        </w:rPr>
      </w:pPr>
      <w:r>
        <w:rPr>
          <w:rFonts w:ascii="Times New Roman" w:hAnsi="Times New Roman"/>
          <w:color w:val="000000"/>
          <w:sz w:val="28"/>
          <w:lang w:val="ru-RU"/>
        </w:rPr>
        <w:t>Исследование адиабатного процесса.</w:t>
      </w:r>
    </w:p>
    <w:p>
      <w:pPr>
        <w:spacing w:after="0" w:line="264" w:lineRule="auto"/>
        <w:ind w:firstLine="600"/>
        <w:jc w:val="both"/>
        <w:rPr>
          <w:lang w:val="ru-RU"/>
        </w:rPr>
      </w:pPr>
      <w:r>
        <w:rPr>
          <w:rFonts w:ascii="Times New Roman" w:hAnsi="Times New Roman"/>
          <w:color w:val="000000"/>
          <w:sz w:val="28"/>
          <w:lang w:val="ru-RU"/>
        </w:rPr>
        <w:t>Компьютерные модели тепловых двигателей.</w:t>
      </w:r>
    </w:p>
    <w:p>
      <w:pPr>
        <w:spacing w:after="0" w:line="264" w:lineRule="auto"/>
        <w:ind w:firstLine="600"/>
        <w:jc w:val="both"/>
        <w:rPr>
          <w:lang w:val="ru-RU"/>
        </w:rPr>
      </w:pPr>
      <w:r>
        <w:rPr>
          <w:rFonts w:ascii="Times New Roman" w:hAnsi="Times New Roman"/>
          <w:b/>
          <w:i/>
          <w:color w:val="000000"/>
          <w:sz w:val="28"/>
          <w:lang w:val="ru-RU"/>
        </w:rPr>
        <w:t>Ученический эксперимент, лабораторные работы, практикум.</w:t>
      </w:r>
      <w:r>
        <w:rPr>
          <w:rFonts w:ascii="Times New Roman" w:hAnsi="Times New Roman"/>
          <w:color w:val="000000"/>
          <w:sz w:val="28"/>
          <w:lang w:val="ru-RU"/>
        </w:rPr>
        <w:t xml:space="preserve"> </w:t>
      </w:r>
    </w:p>
    <w:p>
      <w:pPr>
        <w:spacing w:after="0" w:line="264" w:lineRule="auto"/>
        <w:ind w:firstLine="600"/>
        <w:jc w:val="both"/>
        <w:rPr>
          <w:lang w:val="ru-RU"/>
        </w:rPr>
      </w:pPr>
      <w:r>
        <w:rPr>
          <w:rFonts w:ascii="Times New Roman" w:hAnsi="Times New Roman"/>
          <w:color w:val="000000"/>
          <w:sz w:val="28"/>
          <w:lang w:val="ru-RU"/>
        </w:rPr>
        <w:t>Измерение удельной теплоёмкости.</w:t>
      </w:r>
    </w:p>
    <w:p>
      <w:pPr>
        <w:spacing w:after="0" w:line="264" w:lineRule="auto"/>
        <w:ind w:firstLine="600"/>
        <w:jc w:val="both"/>
        <w:rPr>
          <w:lang w:val="ru-RU"/>
        </w:rPr>
      </w:pPr>
      <w:r>
        <w:rPr>
          <w:rFonts w:ascii="Times New Roman" w:hAnsi="Times New Roman"/>
          <w:color w:val="000000"/>
          <w:sz w:val="28"/>
          <w:lang w:val="ru-RU"/>
        </w:rPr>
        <w:t>Исследование процесса остывания вещества.</w:t>
      </w:r>
    </w:p>
    <w:p>
      <w:pPr>
        <w:spacing w:after="0" w:line="264" w:lineRule="auto"/>
        <w:ind w:firstLine="600"/>
        <w:jc w:val="both"/>
        <w:rPr>
          <w:lang w:val="ru-RU"/>
        </w:rPr>
      </w:pPr>
      <w:r>
        <w:rPr>
          <w:rFonts w:ascii="Times New Roman" w:hAnsi="Times New Roman"/>
          <w:color w:val="000000"/>
          <w:sz w:val="28"/>
          <w:lang w:val="ru-RU"/>
        </w:rPr>
        <w:t>Исследование адиабатного процесса.</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 xml:space="preserve">Изучение взаимосвязи энергии межмолекулярного взаимодействия и температуры кипения жидкостей. </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Измерение удельной теплоёмкости разных веществ, их сравнение, проведение исследований зависимостей физических величин и опытов по проверке предложенной гипотезы при изучении процессов теплообмена и адиабатного процесса. Определение абсолютных и относительных погрешностей измерений физических величин. Оценка границ погрешностей. Изучение взаимосвязи энергии</w:t>
      </w:r>
      <w:r>
        <w:rPr>
          <w:rFonts w:ascii="Times New Roman" w:hAnsi="Times New Roman"/>
          <w:color w:val="000000"/>
          <w:sz w:val="28"/>
          <w:lang w:val="ru-RU"/>
        </w:rPr>
        <w:br w:type="textWrapping"/>
      </w:r>
      <w:r>
        <w:rPr>
          <w:rFonts w:ascii="Times New Roman" w:hAnsi="Times New Roman"/>
          <w:color w:val="000000"/>
          <w:sz w:val="28"/>
          <w:lang w:val="ru-RU"/>
        </w:rPr>
        <w:t>межмолекулярного взаимодействия и температуры кипения жидкостей. Изучение тепловых двигателей с использованием компьютерных моделей. Исследование разных способов изменения внутренней энергии. Решение расчётных задач с явно</w:t>
      </w:r>
      <w:r>
        <w:rPr>
          <w:rFonts w:ascii="Times New Roman" w:hAnsi="Times New Roman"/>
          <w:color w:val="000000"/>
          <w:sz w:val="28"/>
          <w:lang w:val="ru-RU"/>
        </w:rPr>
        <w:br w:type="textWrapping"/>
      </w:r>
      <w:r>
        <w:rPr>
          <w:rFonts w:ascii="Times New Roman" w:hAnsi="Times New Roman"/>
          <w:color w:val="000000"/>
          <w:sz w:val="28"/>
          <w:lang w:val="ru-RU"/>
        </w:rPr>
        <w:t>заданной и неявно заданной физической моделью с использованием основных законов и формул молекулярной физики и термодинамики. Решение качественных задач, требующих применения знаний по молекулярной физике и термодинамике.</w:t>
      </w:r>
      <w:r>
        <w:rPr>
          <w:rFonts w:ascii="Times New Roman" w:hAnsi="Times New Roman"/>
          <w:color w:val="000000"/>
          <w:sz w:val="28"/>
          <w:lang w:val="ru-RU"/>
        </w:rPr>
        <w:br w:type="textWrapping"/>
      </w:r>
      <w:r>
        <w:rPr>
          <w:rFonts w:ascii="Times New Roman" w:hAnsi="Times New Roman"/>
          <w:color w:val="000000"/>
          <w:sz w:val="28"/>
          <w:lang w:val="ru-RU"/>
        </w:rPr>
        <w:t>Объяснение устройства и принципа действия холодильника, кондиционера, дизельного и карбюраторного двигателей, паровой турбины. Объяснение получения сверхнизких температур, утилизации «тепловых» отходов с использованием теплового насоса, утилизации биоорганического топлива для выработки «тепловой» и электроэнергии. Выполнение учебных заданий на анализ тепловых процессов (явлений) с использованием основных положений МКТ и законов молекулярной физики и термодинамики: первый закон термодинамики, закон сохранения энергии в тепловых процессах. Использование IT-технологий при работе с дополнительными источниками информации по теме, их критический анализ и оценка достоверности. Анализ и оценка последствий использования тепловых двигателей и теплового загрязнения окружающей среды с позиций экологической безопасности; представлений о рациональном природопользовании (в процессе подготовки сообщений, выполнений групповых проектов).</w:t>
      </w:r>
    </w:p>
    <w:p>
      <w:pPr>
        <w:spacing w:after="0" w:line="264" w:lineRule="auto"/>
        <w:ind w:firstLine="600"/>
        <w:jc w:val="both"/>
        <w:rPr>
          <w:lang w:val="ru-RU"/>
        </w:rPr>
      </w:pPr>
      <w:r>
        <w:rPr>
          <w:rFonts w:ascii="Times New Roman" w:hAnsi="Times New Roman"/>
          <w:b/>
          <w:i/>
          <w:color w:val="000000"/>
          <w:sz w:val="28"/>
          <w:lang w:val="ru-RU"/>
        </w:rPr>
        <w:t>Тема 3. Агрегатные состояния вещества. Фазовые переходы.</w:t>
      </w:r>
      <w:r>
        <w:rPr>
          <w:rFonts w:ascii="Times New Roman" w:hAnsi="Times New Roman"/>
          <w:i/>
          <w:color w:val="000000"/>
          <w:sz w:val="28"/>
          <w:lang w:val="ru-RU"/>
        </w:rPr>
        <w:t xml:space="preserve"> </w:t>
      </w:r>
    </w:p>
    <w:p>
      <w:pPr>
        <w:spacing w:after="0" w:line="264" w:lineRule="auto"/>
        <w:ind w:firstLine="600"/>
        <w:jc w:val="both"/>
        <w:rPr>
          <w:lang w:val="ru-RU"/>
        </w:rPr>
      </w:pPr>
      <w:r>
        <w:rPr>
          <w:rFonts w:ascii="Times New Roman" w:hAnsi="Times New Roman"/>
          <w:color w:val="000000"/>
          <w:sz w:val="28"/>
          <w:lang w:val="ru-RU"/>
        </w:rPr>
        <w:t>Парообразование и конденсация. Испарение и кипение. Удельная теплота парообразования.</w:t>
      </w:r>
    </w:p>
    <w:p>
      <w:pPr>
        <w:spacing w:after="0" w:line="264" w:lineRule="auto"/>
        <w:ind w:firstLine="600"/>
        <w:jc w:val="both"/>
        <w:rPr>
          <w:lang w:val="ru-RU"/>
        </w:rPr>
      </w:pPr>
      <w:r>
        <w:rPr>
          <w:rFonts w:ascii="Times New Roman" w:hAnsi="Times New Roman"/>
          <w:color w:val="000000"/>
          <w:sz w:val="28"/>
          <w:lang w:val="ru-RU"/>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pPr>
        <w:spacing w:after="0" w:line="264" w:lineRule="auto"/>
        <w:ind w:firstLine="600"/>
        <w:jc w:val="both"/>
        <w:rPr>
          <w:lang w:val="ru-RU"/>
        </w:rPr>
      </w:pPr>
      <w:r>
        <w:rPr>
          <w:rFonts w:ascii="Times New Roman" w:hAnsi="Times New Roman"/>
          <w:color w:val="000000"/>
          <w:sz w:val="28"/>
          <w:lang w:val="ru-RU"/>
        </w:rPr>
        <w:t xml:space="preserve">Влажность воздуха. Абсолютная и относительная влажность. </w:t>
      </w:r>
    </w:p>
    <w:p>
      <w:pPr>
        <w:spacing w:after="0" w:line="264" w:lineRule="auto"/>
        <w:ind w:firstLine="600"/>
        <w:jc w:val="both"/>
        <w:rPr>
          <w:lang w:val="ru-RU"/>
        </w:rPr>
      </w:pPr>
      <w:r>
        <w:rPr>
          <w:rFonts w:ascii="Times New Roman" w:hAnsi="Times New Roman"/>
          <w:color w:val="000000"/>
          <w:sz w:val="28"/>
          <w:lang w:val="ru-RU"/>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pPr>
        <w:spacing w:after="0" w:line="264" w:lineRule="auto"/>
        <w:ind w:firstLine="600"/>
        <w:jc w:val="both"/>
        <w:rPr>
          <w:lang w:val="ru-RU"/>
        </w:rPr>
      </w:pPr>
      <w:r>
        <w:rPr>
          <w:rFonts w:ascii="Times New Roman" w:hAnsi="Times New Roman"/>
          <w:color w:val="000000"/>
          <w:sz w:val="28"/>
          <w:lang w:val="ru-RU"/>
        </w:rPr>
        <w:t>Деформации твёрдого тела. Растяжение и сжатие. Сдвиг. Модуль Юнга. Предел упругих деформаций.</w:t>
      </w:r>
    </w:p>
    <w:p>
      <w:pPr>
        <w:spacing w:after="0" w:line="264" w:lineRule="auto"/>
        <w:ind w:firstLine="600"/>
        <w:jc w:val="both"/>
        <w:rPr>
          <w:lang w:val="ru-RU"/>
        </w:rPr>
      </w:pPr>
      <w:r>
        <w:rPr>
          <w:rFonts w:ascii="Times New Roman" w:hAnsi="Times New Roman"/>
          <w:color w:val="000000"/>
          <w:sz w:val="28"/>
          <w:lang w:val="ru-RU"/>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pPr>
        <w:spacing w:after="0" w:line="264" w:lineRule="auto"/>
        <w:ind w:firstLine="600"/>
        <w:jc w:val="both"/>
        <w:rPr>
          <w:lang w:val="ru-RU"/>
        </w:rPr>
      </w:pPr>
      <w:r>
        <w:rPr>
          <w:rFonts w:ascii="Times New Roman" w:hAnsi="Times New Roman"/>
          <w:color w:val="000000"/>
          <w:sz w:val="28"/>
          <w:lang w:val="ru-RU"/>
        </w:rPr>
        <w:t xml:space="preserve">Преобразование энергии в фазовых переходах. </w:t>
      </w:r>
    </w:p>
    <w:p>
      <w:pPr>
        <w:spacing w:after="0" w:line="264" w:lineRule="auto"/>
        <w:ind w:firstLine="600"/>
        <w:jc w:val="both"/>
        <w:rPr>
          <w:lang w:val="ru-RU"/>
        </w:rPr>
      </w:pPr>
      <w:r>
        <w:rPr>
          <w:rFonts w:ascii="Times New Roman" w:hAnsi="Times New Roman"/>
          <w:color w:val="000000"/>
          <w:sz w:val="28"/>
          <w:lang w:val="ru-RU"/>
        </w:rPr>
        <w:t>Уравнение теплового баланса.</w:t>
      </w:r>
    </w:p>
    <w:p>
      <w:pPr>
        <w:spacing w:after="0" w:line="264" w:lineRule="auto"/>
        <w:ind w:firstLine="600"/>
        <w:jc w:val="both"/>
        <w:rPr>
          <w:lang w:val="ru-RU"/>
        </w:rPr>
      </w:pPr>
      <w:r>
        <w:rPr>
          <w:rFonts w:ascii="Times New Roman" w:hAnsi="Times New Roman"/>
          <w:color w:val="000000"/>
          <w:sz w:val="28"/>
          <w:lang w:val="ru-RU"/>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pPr>
        <w:spacing w:after="0" w:line="264" w:lineRule="auto"/>
        <w:ind w:firstLine="600"/>
        <w:jc w:val="both"/>
        <w:rPr>
          <w:lang w:val="ru-RU"/>
        </w:rPr>
      </w:pPr>
      <w:r>
        <w:rPr>
          <w:rFonts w:ascii="Times New Roman" w:hAnsi="Times New Roman"/>
          <w:color w:val="000000"/>
          <w:sz w:val="28"/>
          <w:lang w:val="ru-RU"/>
        </w:rPr>
        <w:t>Технические устройства и технологические процессы: жидкие кристаллы, современные материалы.</w:t>
      </w:r>
    </w:p>
    <w:p>
      <w:pPr>
        <w:spacing w:after="0" w:line="264" w:lineRule="auto"/>
        <w:ind w:firstLine="600"/>
        <w:jc w:val="both"/>
        <w:rPr>
          <w:lang w:val="ru-RU"/>
        </w:rPr>
      </w:pPr>
      <w:r>
        <w:rPr>
          <w:rFonts w:ascii="Times New Roman" w:hAnsi="Times New Roman"/>
          <w:b/>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Тепловое расширение.</w:t>
      </w:r>
    </w:p>
    <w:p>
      <w:pPr>
        <w:spacing w:after="0" w:line="264" w:lineRule="auto"/>
        <w:ind w:firstLine="600"/>
        <w:jc w:val="both"/>
        <w:rPr>
          <w:lang w:val="ru-RU"/>
        </w:rPr>
      </w:pPr>
      <w:r>
        <w:rPr>
          <w:rFonts w:ascii="Times New Roman" w:hAnsi="Times New Roman"/>
          <w:color w:val="000000"/>
          <w:sz w:val="28"/>
          <w:lang w:val="ru-RU"/>
        </w:rPr>
        <w:t>Свойства насыщенных паров.</w:t>
      </w:r>
    </w:p>
    <w:p>
      <w:pPr>
        <w:spacing w:after="0" w:line="264" w:lineRule="auto"/>
        <w:ind w:firstLine="600"/>
        <w:jc w:val="both"/>
        <w:rPr>
          <w:lang w:val="ru-RU"/>
        </w:rPr>
      </w:pPr>
      <w:r>
        <w:rPr>
          <w:rFonts w:ascii="Times New Roman" w:hAnsi="Times New Roman"/>
          <w:color w:val="000000"/>
          <w:sz w:val="28"/>
          <w:lang w:val="ru-RU"/>
        </w:rPr>
        <w:t>Кипение. Кипение при пониженном давлении.</w:t>
      </w:r>
    </w:p>
    <w:p>
      <w:pPr>
        <w:spacing w:after="0" w:line="264" w:lineRule="auto"/>
        <w:ind w:firstLine="600"/>
        <w:jc w:val="both"/>
        <w:rPr>
          <w:lang w:val="ru-RU"/>
        </w:rPr>
      </w:pPr>
      <w:r>
        <w:rPr>
          <w:rFonts w:ascii="Times New Roman" w:hAnsi="Times New Roman"/>
          <w:color w:val="000000"/>
          <w:sz w:val="28"/>
          <w:lang w:val="ru-RU"/>
        </w:rPr>
        <w:t>Измерение силы поверхностного натяжения.</w:t>
      </w:r>
    </w:p>
    <w:p>
      <w:pPr>
        <w:spacing w:after="0" w:line="264" w:lineRule="auto"/>
        <w:ind w:firstLine="600"/>
        <w:jc w:val="both"/>
        <w:rPr>
          <w:lang w:val="ru-RU"/>
        </w:rPr>
      </w:pPr>
      <w:r>
        <w:rPr>
          <w:rFonts w:ascii="Times New Roman" w:hAnsi="Times New Roman"/>
          <w:color w:val="000000"/>
          <w:sz w:val="28"/>
          <w:lang w:val="ru-RU"/>
        </w:rPr>
        <w:t>Опыты с мыльными плёнками.</w:t>
      </w:r>
    </w:p>
    <w:p>
      <w:pPr>
        <w:spacing w:after="0" w:line="264" w:lineRule="auto"/>
        <w:ind w:firstLine="600"/>
        <w:jc w:val="both"/>
        <w:rPr>
          <w:lang w:val="ru-RU"/>
        </w:rPr>
      </w:pPr>
      <w:r>
        <w:rPr>
          <w:rFonts w:ascii="Times New Roman" w:hAnsi="Times New Roman"/>
          <w:color w:val="000000"/>
          <w:sz w:val="28"/>
          <w:lang w:val="ru-RU"/>
        </w:rPr>
        <w:t>Смачивание.</w:t>
      </w:r>
    </w:p>
    <w:p>
      <w:pPr>
        <w:spacing w:after="0" w:line="264" w:lineRule="auto"/>
        <w:ind w:firstLine="600"/>
        <w:jc w:val="both"/>
        <w:rPr>
          <w:lang w:val="ru-RU"/>
        </w:rPr>
      </w:pPr>
      <w:r>
        <w:rPr>
          <w:rFonts w:ascii="Times New Roman" w:hAnsi="Times New Roman"/>
          <w:color w:val="000000"/>
          <w:sz w:val="28"/>
          <w:lang w:val="ru-RU"/>
        </w:rPr>
        <w:t>Капиллярные явления.</w:t>
      </w:r>
    </w:p>
    <w:p>
      <w:pPr>
        <w:spacing w:after="0" w:line="264" w:lineRule="auto"/>
        <w:ind w:firstLine="600"/>
        <w:jc w:val="both"/>
        <w:rPr>
          <w:lang w:val="ru-RU"/>
        </w:rPr>
      </w:pPr>
      <w:r>
        <w:rPr>
          <w:rFonts w:ascii="Times New Roman" w:hAnsi="Times New Roman"/>
          <w:color w:val="000000"/>
          <w:sz w:val="28"/>
          <w:lang w:val="ru-RU"/>
        </w:rPr>
        <w:t>Модели неньютоновской жидкости.</w:t>
      </w:r>
    </w:p>
    <w:p>
      <w:pPr>
        <w:spacing w:after="0" w:line="264" w:lineRule="auto"/>
        <w:ind w:firstLine="600"/>
        <w:jc w:val="both"/>
        <w:rPr>
          <w:lang w:val="ru-RU"/>
        </w:rPr>
      </w:pPr>
      <w:r>
        <w:rPr>
          <w:rFonts w:ascii="Times New Roman" w:hAnsi="Times New Roman"/>
          <w:color w:val="000000"/>
          <w:sz w:val="28"/>
          <w:lang w:val="ru-RU"/>
        </w:rPr>
        <w:t>Способы измерения влажности.</w:t>
      </w:r>
    </w:p>
    <w:p>
      <w:pPr>
        <w:spacing w:after="0" w:line="264" w:lineRule="auto"/>
        <w:ind w:firstLine="600"/>
        <w:jc w:val="both"/>
        <w:rPr>
          <w:lang w:val="ru-RU"/>
        </w:rPr>
      </w:pPr>
      <w:r>
        <w:rPr>
          <w:rFonts w:ascii="Times New Roman" w:hAnsi="Times New Roman"/>
          <w:color w:val="000000"/>
          <w:sz w:val="28"/>
          <w:lang w:val="ru-RU"/>
        </w:rPr>
        <w:t>Исследование нагревания и плавления кристаллического вещества.</w:t>
      </w:r>
    </w:p>
    <w:p>
      <w:pPr>
        <w:spacing w:after="0" w:line="264" w:lineRule="auto"/>
        <w:ind w:firstLine="600"/>
        <w:jc w:val="both"/>
        <w:rPr>
          <w:lang w:val="ru-RU"/>
        </w:rPr>
      </w:pPr>
      <w:r>
        <w:rPr>
          <w:rFonts w:ascii="Times New Roman" w:hAnsi="Times New Roman"/>
          <w:color w:val="000000"/>
          <w:sz w:val="28"/>
          <w:lang w:val="ru-RU"/>
        </w:rPr>
        <w:t>Виды деформаций.</w:t>
      </w:r>
    </w:p>
    <w:p>
      <w:pPr>
        <w:spacing w:after="0" w:line="264" w:lineRule="auto"/>
        <w:ind w:firstLine="600"/>
        <w:jc w:val="both"/>
        <w:rPr>
          <w:lang w:val="ru-RU"/>
        </w:rPr>
      </w:pPr>
      <w:r>
        <w:rPr>
          <w:rFonts w:ascii="Times New Roman" w:hAnsi="Times New Roman"/>
          <w:color w:val="000000"/>
          <w:sz w:val="28"/>
          <w:lang w:val="ru-RU"/>
        </w:rPr>
        <w:t>Наблюдение малых деформаций.</w:t>
      </w:r>
    </w:p>
    <w:p>
      <w:pPr>
        <w:spacing w:after="0" w:line="264" w:lineRule="auto"/>
        <w:ind w:firstLine="600"/>
        <w:jc w:val="both"/>
        <w:rPr>
          <w:lang w:val="ru-RU"/>
        </w:rPr>
      </w:pPr>
      <w:r>
        <w:rPr>
          <w:rFonts w:ascii="Times New Roman" w:hAnsi="Times New Roman"/>
          <w:b/>
          <w:i/>
          <w:color w:val="000000"/>
          <w:sz w:val="28"/>
          <w:lang w:val="ru-RU"/>
        </w:rPr>
        <w:t>Ученический эксперимент, лабораторные работы, практикум.</w:t>
      </w:r>
      <w:r>
        <w:rPr>
          <w:rFonts w:ascii="Times New Roman" w:hAnsi="Times New Roman"/>
          <w:color w:val="000000"/>
          <w:sz w:val="28"/>
          <w:lang w:val="ru-RU"/>
        </w:rPr>
        <w:t xml:space="preserve"> </w:t>
      </w:r>
    </w:p>
    <w:p>
      <w:pPr>
        <w:spacing w:after="0" w:line="264" w:lineRule="auto"/>
        <w:ind w:firstLine="600"/>
        <w:jc w:val="both"/>
        <w:rPr>
          <w:lang w:val="ru-RU"/>
        </w:rPr>
      </w:pPr>
      <w:r>
        <w:rPr>
          <w:rFonts w:ascii="Times New Roman" w:hAnsi="Times New Roman"/>
          <w:color w:val="000000"/>
          <w:sz w:val="28"/>
          <w:lang w:val="ru-RU"/>
        </w:rPr>
        <w:t xml:space="preserve">Изучение закономерностей испарения жидкостей. </w:t>
      </w:r>
    </w:p>
    <w:p>
      <w:pPr>
        <w:spacing w:after="0" w:line="264" w:lineRule="auto"/>
        <w:ind w:firstLine="600"/>
        <w:jc w:val="both"/>
        <w:rPr>
          <w:lang w:val="ru-RU"/>
        </w:rPr>
      </w:pPr>
      <w:r>
        <w:rPr>
          <w:rFonts w:ascii="Times New Roman" w:hAnsi="Times New Roman"/>
          <w:color w:val="000000"/>
          <w:sz w:val="28"/>
          <w:lang w:val="ru-RU"/>
        </w:rPr>
        <w:t>Измерение удельной теплоты плавления льда.</w:t>
      </w:r>
    </w:p>
    <w:p>
      <w:pPr>
        <w:spacing w:after="0" w:line="264" w:lineRule="auto"/>
        <w:ind w:firstLine="600"/>
        <w:jc w:val="both"/>
        <w:rPr>
          <w:lang w:val="ru-RU"/>
        </w:rPr>
      </w:pPr>
      <w:r>
        <w:rPr>
          <w:rFonts w:ascii="Times New Roman" w:hAnsi="Times New Roman"/>
          <w:color w:val="000000"/>
          <w:sz w:val="28"/>
          <w:lang w:val="ru-RU"/>
        </w:rPr>
        <w:t>Изучение свойств насыщенных паров.</w:t>
      </w:r>
    </w:p>
    <w:p>
      <w:pPr>
        <w:spacing w:after="0" w:line="264" w:lineRule="auto"/>
        <w:ind w:firstLine="600"/>
        <w:jc w:val="both"/>
        <w:rPr>
          <w:lang w:val="ru-RU"/>
        </w:rPr>
      </w:pPr>
      <w:r>
        <w:rPr>
          <w:rFonts w:ascii="Times New Roman" w:hAnsi="Times New Roman"/>
          <w:color w:val="000000"/>
          <w:sz w:val="28"/>
          <w:lang w:val="ru-RU"/>
        </w:rPr>
        <w:t>Измерение абсолютной влажности воздуха и оценка массы паров в помещении.</w:t>
      </w:r>
    </w:p>
    <w:p>
      <w:pPr>
        <w:spacing w:after="0" w:line="264" w:lineRule="auto"/>
        <w:ind w:firstLine="600"/>
        <w:jc w:val="both"/>
        <w:rPr>
          <w:lang w:val="ru-RU"/>
        </w:rPr>
      </w:pPr>
      <w:r>
        <w:rPr>
          <w:rFonts w:ascii="Times New Roman" w:hAnsi="Times New Roman"/>
          <w:color w:val="000000"/>
          <w:sz w:val="28"/>
          <w:lang w:val="ru-RU"/>
        </w:rPr>
        <w:t>Измерение коэффициента поверхностного натяжения.</w:t>
      </w:r>
    </w:p>
    <w:p>
      <w:pPr>
        <w:spacing w:after="0" w:line="264" w:lineRule="auto"/>
        <w:ind w:firstLine="600"/>
        <w:jc w:val="both"/>
        <w:rPr>
          <w:lang w:val="ru-RU"/>
        </w:rPr>
      </w:pPr>
      <w:r>
        <w:rPr>
          <w:rFonts w:ascii="Times New Roman" w:hAnsi="Times New Roman"/>
          <w:color w:val="000000"/>
          <w:sz w:val="28"/>
          <w:lang w:val="ru-RU"/>
        </w:rPr>
        <w:t>Измерение модуля Юнга.</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Исследование зависимости деформации резинового образца от приложенной к нему силы.</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Наблюдение свойств насыщенных паров, малых деформаций, проведение косвенных измерений удельной теплоты плавления льда, абсолютной влажности воздуха, коэффициента поверхностного натяжения, модуля Юнга. Изучение закономерностей испарения и кипения жидкостей, в том числе кипения при пониженном давлении, нагревания и плавления кристаллического вещества, капиллярных явлений, смачивания. Проведение опытов с мыльными плёнками.</w:t>
      </w:r>
      <w:r>
        <w:rPr>
          <w:rFonts w:ascii="Times New Roman" w:hAnsi="Times New Roman"/>
          <w:color w:val="000000"/>
          <w:sz w:val="28"/>
          <w:lang w:val="ru-RU"/>
        </w:rPr>
        <w:br w:type="textWrapping"/>
      </w:r>
      <w:r>
        <w:rPr>
          <w:rFonts w:ascii="Times New Roman" w:hAnsi="Times New Roman"/>
          <w:color w:val="000000"/>
          <w:sz w:val="28"/>
          <w:lang w:val="ru-RU"/>
        </w:rPr>
        <w:t>Исследование модели неньютоновской жидкости. Решение расчётных задач с явно заданной и неявно заданной физической моделью с использованием основных законов и формул молекулярной физики и термодинамики. Решение качественных задач, требующих применения знаний по молекулярной физике и термодинамике.</w:t>
      </w:r>
      <w:r>
        <w:rPr>
          <w:rFonts w:ascii="Times New Roman" w:hAnsi="Times New Roman"/>
          <w:color w:val="000000"/>
          <w:sz w:val="28"/>
          <w:lang w:val="ru-RU"/>
        </w:rPr>
        <w:br w:type="textWrapping"/>
      </w:r>
      <w:r>
        <w:rPr>
          <w:rFonts w:ascii="Times New Roman" w:hAnsi="Times New Roman"/>
          <w:color w:val="000000"/>
          <w:sz w:val="28"/>
          <w:lang w:val="ru-RU"/>
        </w:rPr>
        <w:t>Объяснение основных принципов строения жидких кристаллов, получения современных материалов. Определение условий применимости моделей физических тел и процессов (явлений): моделей газа, жидкости и твёрдого (кристаллического) тела, идеального газа. Выполнение учебных заданий на анализ тепловых процессов (явлений) с использованием основных положений МКТ и законов молекулярной физики и термодинамики: связь давления идеального газа с концентрацией молекул и его температурой, уравнение Менделеева–Клапейрона, первый закон термодинамики. Работа в группах при обсуждении вопросов межпредметного характера (например, по теме «Теплообмен в живой природе»)</w:t>
      </w:r>
    </w:p>
    <w:p>
      <w:pPr>
        <w:spacing w:after="0" w:line="264" w:lineRule="auto"/>
        <w:ind w:firstLine="600"/>
        <w:jc w:val="both"/>
        <w:rPr>
          <w:lang w:val="ru-RU"/>
        </w:rPr>
      </w:pPr>
    </w:p>
    <w:p>
      <w:pPr>
        <w:spacing w:after="0" w:line="264" w:lineRule="auto"/>
        <w:ind w:firstLine="600"/>
        <w:jc w:val="both"/>
        <w:rPr>
          <w:lang w:val="ru-RU"/>
        </w:rPr>
      </w:pPr>
      <w:r>
        <w:rPr>
          <w:rFonts w:ascii="Times New Roman" w:hAnsi="Times New Roman"/>
          <w:b/>
          <w:color w:val="000000"/>
          <w:sz w:val="28"/>
          <w:lang w:val="ru-RU"/>
        </w:rPr>
        <w:t>Раздел 4. Электродинамика.</w:t>
      </w:r>
    </w:p>
    <w:p>
      <w:pPr>
        <w:spacing w:after="0" w:line="264" w:lineRule="auto"/>
        <w:ind w:firstLine="600"/>
        <w:jc w:val="both"/>
        <w:rPr>
          <w:lang w:val="ru-RU"/>
        </w:rPr>
      </w:pPr>
      <w:r>
        <w:rPr>
          <w:rFonts w:ascii="Times New Roman" w:hAnsi="Times New Roman"/>
          <w:b/>
          <w:i/>
          <w:color w:val="000000"/>
          <w:sz w:val="28"/>
          <w:lang w:val="ru-RU"/>
        </w:rPr>
        <w:t>Тема 1. Электрическое поле.</w:t>
      </w:r>
    </w:p>
    <w:p>
      <w:pPr>
        <w:spacing w:after="0" w:line="264" w:lineRule="auto"/>
        <w:ind w:firstLine="600"/>
        <w:jc w:val="both"/>
        <w:rPr>
          <w:lang w:val="ru-RU"/>
        </w:rPr>
      </w:pPr>
      <w:r>
        <w:rPr>
          <w:rFonts w:ascii="Times New Roman" w:hAnsi="Times New Roman"/>
          <w:color w:val="000000"/>
          <w:sz w:val="28"/>
          <w:lang w:val="ru-RU"/>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pPr>
        <w:spacing w:after="0" w:line="264" w:lineRule="auto"/>
        <w:ind w:firstLine="600"/>
        <w:jc w:val="both"/>
        <w:rPr>
          <w:lang w:val="ru-RU"/>
        </w:rPr>
      </w:pPr>
      <w:r>
        <w:rPr>
          <w:rFonts w:ascii="Times New Roman" w:hAnsi="Times New Roman"/>
          <w:color w:val="000000"/>
          <w:sz w:val="28"/>
          <w:lang w:val="ru-RU"/>
        </w:rPr>
        <w:t>Взаимодействие зарядов. Точечные заряды. Закон Кулона.</w:t>
      </w:r>
    </w:p>
    <w:p>
      <w:pPr>
        <w:spacing w:after="0" w:line="264" w:lineRule="auto"/>
        <w:ind w:firstLine="600"/>
        <w:jc w:val="both"/>
        <w:rPr>
          <w:lang w:val="ru-RU"/>
        </w:rPr>
      </w:pPr>
      <w:r>
        <w:rPr>
          <w:rFonts w:ascii="Times New Roman" w:hAnsi="Times New Roman"/>
          <w:color w:val="000000"/>
          <w:sz w:val="28"/>
          <w:lang w:val="ru-RU"/>
        </w:rPr>
        <w:t>Электрическое поле. Его действие на электрические заряды.</w:t>
      </w:r>
    </w:p>
    <w:p>
      <w:pPr>
        <w:spacing w:after="0" w:line="264" w:lineRule="auto"/>
        <w:ind w:firstLine="600"/>
        <w:jc w:val="both"/>
        <w:rPr>
          <w:lang w:val="ru-RU"/>
        </w:rPr>
      </w:pPr>
      <w:r>
        <w:rPr>
          <w:rFonts w:ascii="Times New Roman" w:hAnsi="Times New Roman"/>
          <w:color w:val="000000"/>
          <w:sz w:val="28"/>
          <w:lang w:val="ru-RU"/>
        </w:rPr>
        <w:t xml:space="preserve">Напряжённость электрического поля. Пробный заряд. Линии напряжённости электрического поля. Однородное электрическое поле. </w:t>
      </w:r>
    </w:p>
    <w:p>
      <w:pPr>
        <w:spacing w:after="0" w:line="264" w:lineRule="auto"/>
        <w:ind w:firstLine="600"/>
        <w:jc w:val="both"/>
        <w:rPr>
          <w:lang w:val="ru-RU"/>
        </w:rPr>
      </w:pPr>
      <w:r>
        <w:rPr>
          <w:rFonts w:ascii="Times New Roman" w:hAnsi="Times New Roman"/>
          <w:color w:val="000000"/>
          <w:sz w:val="28"/>
          <w:lang w:val="ru-RU"/>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pPr>
        <w:spacing w:after="0" w:line="264" w:lineRule="auto"/>
        <w:ind w:firstLine="600"/>
        <w:jc w:val="both"/>
        <w:rPr>
          <w:lang w:val="ru-RU"/>
        </w:rPr>
      </w:pPr>
      <w:r>
        <w:rPr>
          <w:rFonts w:ascii="Times New Roman" w:hAnsi="Times New Roman"/>
          <w:color w:val="000000"/>
          <w:sz w:val="28"/>
          <w:lang w:val="ru-RU"/>
        </w:rPr>
        <w:t>Принцип суперпозиции электрических полей.</w:t>
      </w:r>
    </w:p>
    <w:p>
      <w:pPr>
        <w:spacing w:after="0" w:line="264" w:lineRule="auto"/>
        <w:ind w:firstLine="600"/>
        <w:jc w:val="both"/>
        <w:rPr>
          <w:lang w:val="ru-RU"/>
        </w:rPr>
      </w:pPr>
      <w:r>
        <w:rPr>
          <w:rFonts w:ascii="Times New Roman" w:hAnsi="Times New Roman"/>
          <w:color w:val="000000"/>
          <w:sz w:val="28"/>
          <w:lang w:val="ru-RU"/>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pPr>
        <w:spacing w:after="0" w:line="264" w:lineRule="auto"/>
        <w:ind w:firstLine="600"/>
        <w:jc w:val="both"/>
        <w:rPr>
          <w:lang w:val="ru-RU"/>
        </w:rPr>
      </w:pPr>
      <w:r>
        <w:rPr>
          <w:rFonts w:ascii="Times New Roman" w:hAnsi="Times New Roman"/>
          <w:color w:val="000000"/>
          <w:sz w:val="28"/>
          <w:lang w:val="ru-RU"/>
        </w:rPr>
        <w:t>Проводники в электростатическом поле. Условие равновесия зарядов.</w:t>
      </w:r>
    </w:p>
    <w:p>
      <w:pPr>
        <w:spacing w:after="0" w:line="264" w:lineRule="auto"/>
        <w:ind w:firstLine="600"/>
        <w:jc w:val="both"/>
        <w:rPr>
          <w:lang w:val="ru-RU"/>
        </w:rPr>
      </w:pPr>
      <w:r>
        <w:rPr>
          <w:rFonts w:ascii="Times New Roman" w:hAnsi="Times New Roman"/>
          <w:color w:val="000000"/>
          <w:sz w:val="28"/>
          <w:lang w:val="ru-RU"/>
        </w:rPr>
        <w:t>Диэлектрики в электростатическом поле. Диэлектрическая проницаемость вещества.</w:t>
      </w:r>
    </w:p>
    <w:p>
      <w:pPr>
        <w:spacing w:after="0" w:line="264" w:lineRule="auto"/>
        <w:ind w:firstLine="600"/>
        <w:jc w:val="both"/>
        <w:rPr>
          <w:lang w:val="ru-RU"/>
        </w:rPr>
      </w:pPr>
      <w:r>
        <w:rPr>
          <w:rFonts w:ascii="Times New Roman" w:hAnsi="Times New Roman"/>
          <w:color w:val="000000"/>
          <w:sz w:val="28"/>
          <w:lang w:val="ru-RU"/>
        </w:rPr>
        <w:t xml:space="preserve">Конденсатор. Электроёмкость конденсатора. Электроёмкость плоского конденсатора. </w:t>
      </w:r>
    </w:p>
    <w:p>
      <w:pPr>
        <w:spacing w:after="0" w:line="264" w:lineRule="auto"/>
        <w:ind w:firstLine="600"/>
        <w:jc w:val="both"/>
        <w:rPr>
          <w:lang w:val="ru-RU"/>
        </w:rPr>
      </w:pPr>
      <w:r>
        <w:rPr>
          <w:rFonts w:ascii="Times New Roman" w:hAnsi="Times New Roman"/>
          <w:color w:val="000000"/>
          <w:sz w:val="28"/>
          <w:lang w:val="ru-RU"/>
        </w:rPr>
        <w:t>Параллельное соединение конденсаторов. Последовательное соединение конденсаторов.</w:t>
      </w:r>
    </w:p>
    <w:p>
      <w:pPr>
        <w:spacing w:after="0" w:line="264" w:lineRule="auto"/>
        <w:ind w:firstLine="600"/>
        <w:jc w:val="both"/>
        <w:rPr>
          <w:lang w:val="ru-RU"/>
        </w:rPr>
      </w:pPr>
      <w:r>
        <w:rPr>
          <w:rFonts w:ascii="Times New Roman" w:hAnsi="Times New Roman"/>
          <w:color w:val="000000"/>
          <w:sz w:val="28"/>
          <w:lang w:val="ru-RU"/>
        </w:rPr>
        <w:t>Энергия заряженного конденсатора.</w:t>
      </w:r>
    </w:p>
    <w:p>
      <w:pPr>
        <w:spacing w:after="0" w:line="264" w:lineRule="auto"/>
        <w:ind w:firstLine="600"/>
        <w:jc w:val="both"/>
        <w:rPr>
          <w:lang w:val="ru-RU"/>
        </w:rPr>
      </w:pPr>
      <w:r>
        <w:rPr>
          <w:rFonts w:ascii="Times New Roman" w:hAnsi="Times New Roman"/>
          <w:color w:val="000000"/>
          <w:sz w:val="28"/>
          <w:lang w:val="ru-RU"/>
        </w:rPr>
        <w:t>Движение заряженной частицы в однородном электрическом поле.</w:t>
      </w:r>
    </w:p>
    <w:p>
      <w:pPr>
        <w:spacing w:after="0" w:line="264" w:lineRule="auto"/>
        <w:ind w:firstLine="600"/>
        <w:jc w:val="both"/>
        <w:rPr>
          <w:lang w:val="ru-RU"/>
        </w:rPr>
      </w:pPr>
      <w:r>
        <w:rPr>
          <w:rFonts w:ascii="Times New Roman" w:hAnsi="Times New Roman"/>
          <w:color w:val="000000"/>
          <w:sz w:val="28"/>
          <w:lang w:val="ru-RU"/>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pPr>
        <w:spacing w:after="0" w:line="264" w:lineRule="auto"/>
        <w:ind w:firstLine="600"/>
        <w:jc w:val="both"/>
        <w:rPr>
          <w:lang w:val="ru-RU"/>
        </w:rPr>
      </w:pPr>
      <w:r>
        <w:rPr>
          <w:rFonts w:ascii="Times New Roman" w:hAnsi="Times New Roman"/>
          <w:b/>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 xml:space="preserve">Устройство и принцип действия электрометра. </w:t>
      </w:r>
    </w:p>
    <w:p>
      <w:pPr>
        <w:spacing w:after="0" w:line="264" w:lineRule="auto"/>
        <w:ind w:firstLine="600"/>
        <w:jc w:val="both"/>
        <w:rPr>
          <w:lang w:val="ru-RU"/>
        </w:rPr>
      </w:pPr>
      <w:r>
        <w:rPr>
          <w:rFonts w:ascii="Times New Roman" w:hAnsi="Times New Roman"/>
          <w:color w:val="000000"/>
          <w:sz w:val="28"/>
          <w:lang w:val="ru-RU"/>
        </w:rPr>
        <w:t>Электрическое поле заряженных шариков.</w:t>
      </w:r>
    </w:p>
    <w:p>
      <w:pPr>
        <w:spacing w:after="0" w:line="264" w:lineRule="auto"/>
        <w:ind w:firstLine="600"/>
        <w:jc w:val="both"/>
        <w:rPr>
          <w:lang w:val="ru-RU"/>
        </w:rPr>
      </w:pPr>
      <w:r>
        <w:rPr>
          <w:rFonts w:ascii="Times New Roman" w:hAnsi="Times New Roman"/>
          <w:color w:val="000000"/>
          <w:sz w:val="28"/>
          <w:lang w:val="ru-RU"/>
        </w:rPr>
        <w:t xml:space="preserve">Электрическое поле двух заряженных пластин. </w:t>
      </w:r>
    </w:p>
    <w:p>
      <w:pPr>
        <w:spacing w:after="0" w:line="264" w:lineRule="auto"/>
        <w:ind w:firstLine="600"/>
        <w:jc w:val="both"/>
        <w:rPr>
          <w:lang w:val="ru-RU"/>
        </w:rPr>
      </w:pPr>
      <w:r>
        <w:rPr>
          <w:rFonts w:ascii="Times New Roman" w:hAnsi="Times New Roman"/>
          <w:color w:val="000000"/>
          <w:sz w:val="28"/>
          <w:lang w:val="ru-RU"/>
        </w:rPr>
        <w:t xml:space="preserve">Модель электростатического генератора (Ван де Граафа). </w:t>
      </w:r>
    </w:p>
    <w:p>
      <w:pPr>
        <w:spacing w:after="0" w:line="264" w:lineRule="auto"/>
        <w:ind w:firstLine="600"/>
        <w:jc w:val="both"/>
        <w:rPr>
          <w:lang w:val="ru-RU"/>
        </w:rPr>
      </w:pPr>
      <w:r>
        <w:rPr>
          <w:rFonts w:ascii="Times New Roman" w:hAnsi="Times New Roman"/>
          <w:color w:val="000000"/>
          <w:sz w:val="28"/>
          <w:lang w:val="ru-RU"/>
        </w:rPr>
        <w:t xml:space="preserve">Проводники в электрическом поле. </w:t>
      </w:r>
    </w:p>
    <w:p>
      <w:pPr>
        <w:spacing w:after="0" w:line="264" w:lineRule="auto"/>
        <w:ind w:firstLine="600"/>
        <w:jc w:val="both"/>
        <w:rPr>
          <w:lang w:val="ru-RU"/>
        </w:rPr>
      </w:pPr>
      <w:r>
        <w:rPr>
          <w:rFonts w:ascii="Times New Roman" w:hAnsi="Times New Roman"/>
          <w:color w:val="000000"/>
          <w:sz w:val="28"/>
          <w:lang w:val="ru-RU"/>
        </w:rPr>
        <w:t xml:space="preserve">Электростатическая защита. </w:t>
      </w:r>
    </w:p>
    <w:p>
      <w:pPr>
        <w:spacing w:after="0" w:line="264" w:lineRule="auto"/>
        <w:ind w:firstLine="600"/>
        <w:jc w:val="both"/>
        <w:rPr>
          <w:lang w:val="ru-RU"/>
        </w:rPr>
      </w:pPr>
      <w:r>
        <w:rPr>
          <w:rFonts w:ascii="Times New Roman" w:hAnsi="Times New Roman"/>
          <w:color w:val="000000"/>
          <w:sz w:val="28"/>
          <w:lang w:val="ru-RU"/>
        </w:rPr>
        <w:t xml:space="preserve">Устройство и действие конденсатора постоянной и переменной ёмкости. </w:t>
      </w:r>
    </w:p>
    <w:p>
      <w:pPr>
        <w:spacing w:after="0" w:line="264" w:lineRule="auto"/>
        <w:ind w:firstLine="600"/>
        <w:jc w:val="both"/>
        <w:rPr>
          <w:lang w:val="ru-RU"/>
        </w:rPr>
      </w:pPr>
      <w:r>
        <w:rPr>
          <w:rFonts w:ascii="Times New Roman" w:hAnsi="Times New Roman"/>
          <w:color w:val="000000"/>
          <w:sz w:val="28"/>
          <w:lang w:val="ru-RU"/>
        </w:rPr>
        <w:t xml:space="preserve">Зависимость электроёмкости плоского конденсатора от площади пластин, расстояния между ними и диэлектрической проницаемости. </w:t>
      </w:r>
    </w:p>
    <w:p>
      <w:pPr>
        <w:spacing w:after="0" w:line="264" w:lineRule="auto"/>
        <w:ind w:firstLine="600"/>
        <w:jc w:val="both"/>
        <w:rPr>
          <w:lang w:val="ru-RU"/>
        </w:rPr>
      </w:pPr>
      <w:r>
        <w:rPr>
          <w:rFonts w:ascii="Times New Roman" w:hAnsi="Times New Roman"/>
          <w:color w:val="000000"/>
          <w:sz w:val="28"/>
          <w:lang w:val="ru-RU"/>
        </w:rPr>
        <w:t xml:space="preserve">Энергия электрического поля заряженного конденсатора. </w:t>
      </w:r>
    </w:p>
    <w:p>
      <w:pPr>
        <w:spacing w:after="0" w:line="264" w:lineRule="auto"/>
        <w:ind w:firstLine="600"/>
        <w:jc w:val="both"/>
        <w:rPr>
          <w:lang w:val="ru-RU"/>
        </w:rPr>
      </w:pPr>
      <w:r>
        <w:rPr>
          <w:rFonts w:ascii="Times New Roman" w:hAnsi="Times New Roman"/>
          <w:color w:val="000000"/>
          <w:sz w:val="28"/>
          <w:lang w:val="ru-RU"/>
        </w:rPr>
        <w:t>Зарядка и разрядка конденсатора через резистор.</w:t>
      </w:r>
    </w:p>
    <w:p>
      <w:pPr>
        <w:spacing w:after="0" w:line="264" w:lineRule="auto"/>
        <w:ind w:firstLine="600"/>
        <w:jc w:val="both"/>
        <w:rPr>
          <w:lang w:val="ru-RU"/>
        </w:rPr>
      </w:pPr>
      <w:r>
        <w:rPr>
          <w:rFonts w:ascii="Times New Roman" w:hAnsi="Times New Roman"/>
          <w:b/>
          <w:i/>
          <w:color w:val="000000"/>
          <w:sz w:val="28"/>
          <w:lang w:val="ru-RU"/>
        </w:rPr>
        <w:t>Ученический эксперимент, лабораторные работы, практикум.</w:t>
      </w:r>
      <w:r>
        <w:rPr>
          <w:rFonts w:ascii="Times New Roman" w:hAnsi="Times New Roman"/>
          <w:color w:val="000000"/>
          <w:sz w:val="28"/>
          <w:lang w:val="ru-RU"/>
        </w:rPr>
        <w:t xml:space="preserve"> </w:t>
      </w:r>
    </w:p>
    <w:p>
      <w:pPr>
        <w:spacing w:after="0" w:line="264" w:lineRule="auto"/>
        <w:ind w:firstLine="600"/>
        <w:jc w:val="both"/>
        <w:rPr>
          <w:lang w:val="ru-RU"/>
        </w:rPr>
      </w:pPr>
      <w:r>
        <w:rPr>
          <w:rFonts w:ascii="Times New Roman" w:hAnsi="Times New Roman"/>
          <w:color w:val="000000"/>
          <w:sz w:val="28"/>
          <w:lang w:val="ru-RU"/>
        </w:rPr>
        <w:t xml:space="preserve">Оценка сил взаимодействия заряженных тел. </w:t>
      </w:r>
    </w:p>
    <w:p>
      <w:pPr>
        <w:spacing w:after="0" w:line="264" w:lineRule="auto"/>
        <w:ind w:firstLine="600"/>
        <w:jc w:val="both"/>
        <w:rPr>
          <w:lang w:val="ru-RU"/>
        </w:rPr>
      </w:pPr>
      <w:r>
        <w:rPr>
          <w:rFonts w:ascii="Times New Roman" w:hAnsi="Times New Roman"/>
          <w:color w:val="000000"/>
          <w:sz w:val="28"/>
          <w:lang w:val="ru-RU"/>
        </w:rPr>
        <w:t xml:space="preserve">Наблюдение превращения энергии заряженного конденсатора в энергию излучения светодиода. </w:t>
      </w:r>
    </w:p>
    <w:p>
      <w:pPr>
        <w:spacing w:after="0" w:line="264" w:lineRule="auto"/>
        <w:ind w:firstLine="600"/>
        <w:jc w:val="both"/>
        <w:rPr>
          <w:lang w:val="ru-RU"/>
        </w:rPr>
      </w:pPr>
      <w:r>
        <w:rPr>
          <w:rFonts w:ascii="Times New Roman" w:hAnsi="Times New Roman"/>
          <w:color w:val="000000"/>
          <w:sz w:val="28"/>
          <w:lang w:val="ru-RU"/>
        </w:rPr>
        <w:t>Изучение протекания тока в цепи, содержащей конденсатор.</w:t>
      </w:r>
    </w:p>
    <w:p>
      <w:pPr>
        <w:spacing w:after="0" w:line="264" w:lineRule="auto"/>
        <w:ind w:firstLine="600"/>
        <w:jc w:val="both"/>
        <w:rPr>
          <w:lang w:val="ru-RU"/>
        </w:rPr>
      </w:pPr>
      <w:r>
        <w:rPr>
          <w:rFonts w:ascii="Times New Roman" w:hAnsi="Times New Roman"/>
          <w:color w:val="000000"/>
          <w:sz w:val="28"/>
          <w:lang w:val="ru-RU"/>
        </w:rPr>
        <w:t xml:space="preserve">Распределение разности потенциалов (напряжения) при последовательном соединении конденсаторов. </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Исследование разряда конденсатора через резистор.</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косвенных измерений и опытов по проверке предложенной гипотезы при изучении взаимодействия заряженных тел, заряда конденсатора, последовательного соединения конденсаторов. Определение абсолютных и относительных погрешностей измерений физических величин. Оценка границ погрешностей. Наблюдение превращения энергии заряженного конденсатора в энергию излучения светодиода, исследование разряда конденсатора через резистор.</w:t>
      </w:r>
      <w:r>
        <w:rPr>
          <w:rFonts w:ascii="Times New Roman" w:hAnsi="Times New Roman"/>
          <w:color w:val="000000"/>
          <w:sz w:val="28"/>
          <w:lang w:val="ru-RU"/>
        </w:rPr>
        <w:br w:type="textWrapping"/>
      </w:r>
      <w:r>
        <w:rPr>
          <w:rFonts w:ascii="Times New Roman" w:hAnsi="Times New Roman"/>
          <w:color w:val="000000"/>
          <w:sz w:val="28"/>
          <w:lang w:val="ru-RU"/>
        </w:rPr>
        <w:t>Изучение зависимости электроёмкости плоского конденсатора от площади пластин, расстояния между ними и диэлектрической проницаемости. Изучение картин линий</w:t>
      </w:r>
      <w:r>
        <w:rPr>
          <w:rFonts w:ascii="Times New Roman" w:hAnsi="Times New Roman"/>
          <w:color w:val="000000"/>
          <w:sz w:val="28"/>
          <w:lang w:val="ru-RU"/>
        </w:rPr>
        <w:br w:type="textWrapping"/>
      </w:r>
      <w:r>
        <w:rPr>
          <w:rFonts w:ascii="Times New Roman" w:hAnsi="Times New Roman"/>
          <w:color w:val="000000"/>
          <w:sz w:val="28"/>
          <w:lang w:val="ru-RU"/>
        </w:rPr>
        <w:t>напряжённости электрического поля точечного заряда, равномерно заряженной сферы, равномерно заряженного по объёму шара, равномерно заряженной бесконечной плоскости и эквипотенциальных поверхностей. Решение расчётных задач с явно заданной и неявно заданной физической моделью с использованием основных законов и формул электростатики. Решение качественных задач, требующих применения знаний по электростатике. Объяснение устройства и принципа действия электроскопа, электрометра, конденсаторов, генератора Ван де Граафа. Объяснение работы электростатической защиты, заземления электроприборов. Определение условий применимости моделей физических тел: точечный заряд, однородное электрическое поле. Выполнение учебных заданий на анализ электрических процессов (явлений) с использованием основных положений и законов электродинамики: закон сохранения электрического заряда, закон Кулона,</w:t>
      </w:r>
      <w:r>
        <w:rPr>
          <w:rFonts w:ascii="Times New Roman" w:hAnsi="Times New Roman"/>
          <w:color w:val="000000"/>
          <w:sz w:val="28"/>
          <w:lang w:val="ru-RU"/>
        </w:rPr>
        <w:br w:type="textWrapping"/>
      </w:r>
      <w:r>
        <w:rPr>
          <w:rFonts w:ascii="Times New Roman" w:hAnsi="Times New Roman"/>
          <w:color w:val="000000"/>
          <w:sz w:val="28"/>
          <w:lang w:val="ru-RU"/>
        </w:rPr>
        <w:t>потенциальность электростатического поля, принцип суперпозиции электрических полей. Использование IT-технологий при работе с дополнительными источниками информации по теме, их критический анализ и оценка достоверности.</w:t>
      </w:r>
    </w:p>
    <w:p>
      <w:pPr>
        <w:spacing w:after="0" w:line="264" w:lineRule="auto"/>
        <w:ind w:firstLine="600"/>
        <w:jc w:val="both"/>
        <w:rPr>
          <w:lang w:val="ru-RU"/>
        </w:rPr>
      </w:pPr>
      <w:r>
        <w:rPr>
          <w:rFonts w:ascii="Times New Roman" w:hAnsi="Times New Roman"/>
          <w:b/>
          <w:i/>
          <w:color w:val="000000"/>
          <w:sz w:val="28"/>
          <w:lang w:val="ru-RU"/>
        </w:rPr>
        <w:t>Тема 2. Постоянный электрический ток.</w:t>
      </w:r>
    </w:p>
    <w:p>
      <w:pPr>
        <w:spacing w:after="0" w:line="264" w:lineRule="auto"/>
        <w:ind w:firstLine="600"/>
        <w:jc w:val="both"/>
        <w:rPr>
          <w:lang w:val="ru-RU"/>
        </w:rPr>
      </w:pPr>
      <w:r>
        <w:rPr>
          <w:rFonts w:ascii="Times New Roman" w:hAnsi="Times New Roman"/>
          <w:color w:val="000000"/>
          <w:sz w:val="28"/>
          <w:lang w:val="ru-RU"/>
        </w:rPr>
        <w:t>Сила тока. Постоянный ток.</w:t>
      </w:r>
    </w:p>
    <w:p>
      <w:pPr>
        <w:spacing w:after="0" w:line="264" w:lineRule="auto"/>
        <w:ind w:firstLine="600"/>
        <w:jc w:val="both"/>
        <w:rPr>
          <w:lang w:val="ru-RU"/>
        </w:rPr>
      </w:pPr>
      <w:r>
        <w:rPr>
          <w:rFonts w:ascii="Times New Roman" w:hAnsi="Times New Roman"/>
          <w:color w:val="000000"/>
          <w:sz w:val="28"/>
          <w:lang w:val="ru-RU"/>
        </w:rPr>
        <w:t xml:space="preserve">Условия существования постоянного электрического тока. Источники тока. Напряжение </w:t>
      </w:r>
      <w:r>
        <w:rPr>
          <w:rFonts w:ascii="Times New Roman" w:hAnsi="Times New Roman"/>
          <w:color w:val="000000"/>
          <w:sz w:val="28"/>
        </w:rPr>
        <w:t>U</w:t>
      </w:r>
      <w:r>
        <w:rPr>
          <w:rFonts w:ascii="Times New Roman" w:hAnsi="Times New Roman"/>
          <w:color w:val="000000"/>
          <w:sz w:val="28"/>
          <w:lang w:val="ru-RU"/>
        </w:rPr>
        <w:t xml:space="preserve"> и ЭДС ℰ.</w:t>
      </w:r>
    </w:p>
    <w:p>
      <w:pPr>
        <w:spacing w:after="0" w:line="264" w:lineRule="auto"/>
        <w:ind w:firstLine="600"/>
        <w:jc w:val="both"/>
        <w:rPr>
          <w:lang w:val="ru-RU"/>
        </w:rPr>
      </w:pPr>
      <w:r>
        <w:rPr>
          <w:rFonts w:ascii="Times New Roman" w:hAnsi="Times New Roman"/>
          <w:color w:val="000000"/>
          <w:sz w:val="28"/>
          <w:lang w:val="ru-RU"/>
        </w:rPr>
        <w:t>Закон Ома для участка цепи.</w:t>
      </w:r>
    </w:p>
    <w:p>
      <w:pPr>
        <w:spacing w:after="0" w:line="264" w:lineRule="auto"/>
        <w:ind w:firstLine="600"/>
        <w:jc w:val="both"/>
        <w:rPr>
          <w:lang w:val="ru-RU"/>
        </w:rPr>
      </w:pPr>
      <w:r>
        <w:rPr>
          <w:rFonts w:ascii="Times New Roman" w:hAnsi="Times New Roman"/>
          <w:color w:val="000000"/>
          <w:sz w:val="28"/>
          <w:lang w:val="ru-RU"/>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pPr>
        <w:spacing w:after="0" w:line="264" w:lineRule="auto"/>
        <w:ind w:firstLine="600"/>
        <w:jc w:val="both"/>
        <w:rPr>
          <w:lang w:val="ru-RU"/>
        </w:rPr>
      </w:pPr>
      <w:r>
        <w:rPr>
          <w:rFonts w:ascii="Times New Roman" w:hAnsi="Times New Roman"/>
          <w:color w:val="000000"/>
          <w:sz w:val="28"/>
          <w:lang w:val="ru-RU"/>
        </w:rPr>
        <w:t>Последовательное, параллельное, смешанное соединение проводников. Расчёт разветвлённых электрических цепей. Правила Кирхгофа.</w:t>
      </w:r>
    </w:p>
    <w:p>
      <w:pPr>
        <w:spacing w:after="0" w:line="264" w:lineRule="auto"/>
        <w:ind w:firstLine="600"/>
        <w:jc w:val="both"/>
        <w:rPr>
          <w:lang w:val="ru-RU"/>
        </w:rPr>
      </w:pPr>
      <w:r>
        <w:rPr>
          <w:rFonts w:ascii="Times New Roman" w:hAnsi="Times New Roman"/>
          <w:color w:val="000000"/>
          <w:sz w:val="28"/>
          <w:lang w:val="ru-RU"/>
        </w:rPr>
        <w:t>Работа электрического тока. Закон Джоуля–Ленца.</w:t>
      </w:r>
    </w:p>
    <w:p>
      <w:pPr>
        <w:spacing w:after="0" w:line="264" w:lineRule="auto"/>
        <w:ind w:firstLine="600"/>
        <w:jc w:val="both"/>
        <w:rPr>
          <w:lang w:val="ru-RU"/>
        </w:rPr>
      </w:pPr>
      <w:r>
        <w:rPr>
          <w:rFonts w:ascii="Times New Roman" w:hAnsi="Times New Roman"/>
          <w:color w:val="000000"/>
          <w:sz w:val="28"/>
          <w:lang w:val="ru-RU"/>
        </w:rPr>
        <w:t xml:space="preserve">Мощность электрического тока. Тепловая мощность, выделяемая на резисторе. </w:t>
      </w:r>
    </w:p>
    <w:p>
      <w:pPr>
        <w:spacing w:after="0" w:line="264" w:lineRule="auto"/>
        <w:ind w:firstLine="600"/>
        <w:jc w:val="both"/>
        <w:rPr>
          <w:lang w:val="ru-RU"/>
        </w:rPr>
      </w:pPr>
      <w:r>
        <w:rPr>
          <w:rFonts w:ascii="Times New Roman" w:hAnsi="Times New Roman"/>
          <w:color w:val="000000"/>
          <w:sz w:val="28"/>
          <w:lang w:val="ru-RU"/>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pPr>
        <w:spacing w:after="0" w:line="264" w:lineRule="auto"/>
        <w:ind w:firstLine="600"/>
        <w:jc w:val="both"/>
        <w:rPr>
          <w:lang w:val="ru-RU"/>
        </w:rPr>
      </w:pPr>
      <w:r>
        <w:rPr>
          <w:rFonts w:ascii="Times New Roman" w:hAnsi="Times New Roman"/>
          <w:color w:val="000000"/>
          <w:sz w:val="28"/>
          <w:lang w:val="ru-RU"/>
        </w:rPr>
        <w:t>Конденсатор в цепи постоянного тока.</w:t>
      </w:r>
    </w:p>
    <w:p>
      <w:pPr>
        <w:spacing w:after="0" w:line="264" w:lineRule="auto"/>
        <w:ind w:firstLine="600"/>
        <w:jc w:val="both"/>
        <w:rPr>
          <w:lang w:val="ru-RU"/>
        </w:rPr>
      </w:pPr>
      <w:r>
        <w:rPr>
          <w:rFonts w:ascii="Times New Roman" w:hAnsi="Times New Roman"/>
          <w:color w:val="000000"/>
          <w:sz w:val="28"/>
          <w:lang w:val="ru-RU"/>
        </w:rPr>
        <w:t xml:space="preserve">Технические устройства и технологические процессы: амперметр, вольтметр, реостат, счётчик электрической энергии. </w:t>
      </w:r>
    </w:p>
    <w:p>
      <w:pPr>
        <w:spacing w:after="0" w:line="264" w:lineRule="auto"/>
        <w:ind w:firstLine="600"/>
        <w:jc w:val="both"/>
        <w:rPr>
          <w:lang w:val="ru-RU"/>
        </w:rPr>
      </w:pPr>
      <w:r>
        <w:rPr>
          <w:rFonts w:ascii="Times New Roman" w:hAnsi="Times New Roman"/>
          <w:b/>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Измерение силы тока и напряжения.</w:t>
      </w:r>
    </w:p>
    <w:p>
      <w:pPr>
        <w:spacing w:after="0" w:line="264" w:lineRule="auto"/>
        <w:ind w:firstLine="600"/>
        <w:jc w:val="both"/>
        <w:rPr>
          <w:lang w:val="ru-RU"/>
        </w:rPr>
      </w:pPr>
      <w:r>
        <w:rPr>
          <w:rFonts w:ascii="Times New Roman" w:hAnsi="Times New Roman"/>
          <w:color w:val="000000"/>
          <w:sz w:val="28"/>
          <w:lang w:val="ru-RU"/>
        </w:rPr>
        <w:t>Исследование зависимости силы тока от напряжения для резистора, лампы накаливания и светодиода.</w:t>
      </w:r>
    </w:p>
    <w:p>
      <w:pPr>
        <w:spacing w:after="0" w:line="264" w:lineRule="auto"/>
        <w:ind w:firstLine="600"/>
        <w:jc w:val="both"/>
        <w:rPr>
          <w:lang w:val="ru-RU"/>
        </w:rPr>
      </w:pPr>
      <w:r>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pPr>
        <w:spacing w:after="0" w:line="264" w:lineRule="auto"/>
        <w:ind w:firstLine="600"/>
        <w:jc w:val="both"/>
        <w:rPr>
          <w:lang w:val="ru-RU"/>
        </w:rPr>
      </w:pPr>
      <w:r>
        <w:rPr>
          <w:rFonts w:ascii="Times New Roman" w:hAnsi="Times New Roman"/>
          <w:color w:val="000000"/>
          <w:sz w:val="28"/>
          <w:lang w:val="ru-RU"/>
        </w:rPr>
        <w:t>Исследование зависимости силы тока от сопротивления при постоянном напряжении.</w:t>
      </w:r>
    </w:p>
    <w:p>
      <w:pPr>
        <w:spacing w:after="0" w:line="264" w:lineRule="auto"/>
        <w:ind w:firstLine="600"/>
        <w:jc w:val="both"/>
        <w:rPr>
          <w:lang w:val="ru-RU"/>
        </w:rPr>
      </w:pPr>
      <w:r>
        <w:rPr>
          <w:rFonts w:ascii="Times New Roman" w:hAnsi="Times New Roman"/>
          <w:color w:val="000000"/>
          <w:sz w:val="28"/>
          <w:lang w:val="ru-RU"/>
        </w:rPr>
        <w:t>Прямое измерение ЭДС. Короткое замыкание гальванического элемента и оценка внутреннего сопротивления.</w:t>
      </w:r>
    </w:p>
    <w:p>
      <w:pPr>
        <w:spacing w:after="0" w:line="264" w:lineRule="auto"/>
        <w:ind w:firstLine="600"/>
        <w:jc w:val="both"/>
        <w:rPr>
          <w:lang w:val="ru-RU"/>
        </w:rPr>
      </w:pPr>
      <w:r>
        <w:rPr>
          <w:rFonts w:ascii="Times New Roman" w:hAnsi="Times New Roman"/>
          <w:color w:val="000000"/>
          <w:sz w:val="28"/>
          <w:lang w:val="ru-RU"/>
        </w:rPr>
        <w:t>Способы соединения источников тока, ЭДС батарей.</w:t>
      </w:r>
    </w:p>
    <w:p>
      <w:pPr>
        <w:spacing w:after="0" w:line="264" w:lineRule="auto"/>
        <w:ind w:firstLine="600"/>
        <w:jc w:val="both"/>
        <w:rPr>
          <w:lang w:val="ru-RU"/>
        </w:rPr>
      </w:pPr>
      <w:r>
        <w:rPr>
          <w:rFonts w:ascii="Times New Roman" w:hAnsi="Times New Roman"/>
          <w:color w:val="000000"/>
          <w:sz w:val="28"/>
          <w:lang w:val="ru-RU"/>
        </w:rPr>
        <w:t>Исследование разности потенциалов между полюсами источника тока от силы тока в цепи.</w:t>
      </w:r>
    </w:p>
    <w:p>
      <w:pPr>
        <w:spacing w:after="0" w:line="264" w:lineRule="auto"/>
        <w:ind w:firstLine="600"/>
        <w:jc w:val="both"/>
        <w:rPr>
          <w:rFonts w:ascii="Times New Roman" w:hAnsi="Times New Roman"/>
          <w:b/>
          <w:i/>
          <w:color w:val="000000"/>
          <w:sz w:val="28"/>
          <w:lang w:val="ru-RU"/>
        </w:rPr>
      </w:pPr>
    </w:p>
    <w:p>
      <w:pPr>
        <w:spacing w:after="0" w:line="264" w:lineRule="auto"/>
        <w:ind w:firstLine="600"/>
        <w:jc w:val="both"/>
        <w:rPr>
          <w:lang w:val="ru-RU"/>
        </w:rPr>
      </w:pPr>
      <w:r>
        <w:rPr>
          <w:rFonts w:ascii="Times New Roman" w:hAnsi="Times New Roman"/>
          <w:b/>
          <w:i/>
          <w:color w:val="000000"/>
          <w:sz w:val="28"/>
          <w:lang w:val="ru-RU"/>
        </w:rPr>
        <w:t>Ученический эксперимент, лабораторные работы, практикум.</w:t>
      </w:r>
      <w:r>
        <w:rPr>
          <w:rFonts w:ascii="Times New Roman" w:hAnsi="Times New Roman"/>
          <w:color w:val="000000"/>
          <w:sz w:val="28"/>
          <w:lang w:val="ru-RU"/>
        </w:rPr>
        <w:t xml:space="preserve"> </w:t>
      </w:r>
    </w:p>
    <w:p>
      <w:pPr>
        <w:spacing w:after="0" w:line="264" w:lineRule="auto"/>
        <w:ind w:firstLine="600"/>
        <w:jc w:val="both"/>
        <w:rPr>
          <w:lang w:val="ru-RU"/>
        </w:rPr>
      </w:pPr>
      <w:r>
        <w:rPr>
          <w:rFonts w:ascii="Times New Roman" w:hAnsi="Times New Roman"/>
          <w:color w:val="000000"/>
          <w:sz w:val="28"/>
          <w:lang w:val="ru-RU"/>
        </w:rPr>
        <w:t>Исследование смешанного соединения резисторов.</w:t>
      </w:r>
    </w:p>
    <w:p>
      <w:pPr>
        <w:spacing w:after="0" w:line="264" w:lineRule="auto"/>
        <w:ind w:firstLine="600"/>
        <w:jc w:val="both"/>
        <w:rPr>
          <w:lang w:val="ru-RU"/>
        </w:rPr>
      </w:pPr>
      <w:r>
        <w:rPr>
          <w:rFonts w:ascii="Times New Roman" w:hAnsi="Times New Roman"/>
          <w:color w:val="000000"/>
          <w:sz w:val="28"/>
          <w:lang w:val="ru-RU"/>
        </w:rPr>
        <w:t>Измерение удельного сопротивления проводников.</w:t>
      </w:r>
    </w:p>
    <w:p>
      <w:pPr>
        <w:spacing w:after="0" w:line="264" w:lineRule="auto"/>
        <w:ind w:firstLine="600"/>
        <w:jc w:val="both"/>
        <w:rPr>
          <w:lang w:val="ru-RU"/>
        </w:rPr>
      </w:pPr>
      <w:r>
        <w:rPr>
          <w:rFonts w:ascii="Times New Roman" w:hAnsi="Times New Roman"/>
          <w:color w:val="000000"/>
          <w:sz w:val="28"/>
          <w:lang w:val="ru-RU"/>
        </w:rPr>
        <w:t>Исследование зависимости силы тока от напряжения для лампы накаливания.</w:t>
      </w:r>
    </w:p>
    <w:p>
      <w:pPr>
        <w:spacing w:after="0" w:line="264" w:lineRule="auto"/>
        <w:ind w:firstLine="600"/>
        <w:jc w:val="both"/>
        <w:rPr>
          <w:lang w:val="ru-RU"/>
        </w:rPr>
      </w:pPr>
      <w:r>
        <w:rPr>
          <w:rFonts w:ascii="Times New Roman" w:hAnsi="Times New Roman"/>
          <w:color w:val="000000"/>
          <w:sz w:val="28"/>
          <w:lang w:val="ru-RU"/>
        </w:rPr>
        <w:t>Увеличение предела измерения амперметра (вольтметра).</w:t>
      </w:r>
    </w:p>
    <w:p>
      <w:pPr>
        <w:spacing w:after="0" w:line="264" w:lineRule="auto"/>
        <w:ind w:firstLine="600"/>
        <w:jc w:val="both"/>
        <w:rPr>
          <w:lang w:val="ru-RU"/>
        </w:rPr>
      </w:pPr>
      <w:r>
        <w:rPr>
          <w:rFonts w:ascii="Times New Roman" w:hAnsi="Times New Roman"/>
          <w:color w:val="000000"/>
          <w:sz w:val="28"/>
          <w:lang w:val="ru-RU"/>
        </w:rPr>
        <w:t>Измерение ЭДС и внутреннего сопротивления источника тока.</w:t>
      </w:r>
    </w:p>
    <w:p>
      <w:pPr>
        <w:spacing w:after="0" w:line="264" w:lineRule="auto"/>
        <w:ind w:firstLine="600"/>
        <w:jc w:val="both"/>
        <w:rPr>
          <w:lang w:val="ru-RU"/>
        </w:rPr>
      </w:pPr>
      <w:r>
        <w:rPr>
          <w:rFonts w:ascii="Times New Roman" w:hAnsi="Times New Roman"/>
          <w:color w:val="000000"/>
          <w:sz w:val="28"/>
          <w:lang w:val="ru-RU"/>
        </w:rPr>
        <w:t xml:space="preserve">Исследование зависимости ЭДС гальванического элемента от времени при коротком замыкании. </w:t>
      </w:r>
    </w:p>
    <w:p>
      <w:pPr>
        <w:spacing w:after="0" w:line="264" w:lineRule="auto"/>
        <w:ind w:firstLine="600"/>
        <w:jc w:val="both"/>
        <w:rPr>
          <w:lang w:val="ru-RU"/>
        </w:rPr>
      </w:pPr>
      <w:r>
        <w:rPr>
          <w:rFonts w:ascii="Times New Roman" w:hAnsi="Times New Roman"/>
          <w:color w:val="000000"/>
          <w:sz w:val="28"/>
          <w:lang w:val="ru-RU"/>
        </w:rPr>
        <w:t>Исследование разности потенциалов между полюсами источника тока от силы тока в цепи.</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Исследование зависимости полезной мощности источника тока от силы тока.</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прямых измерений силы тока и напряжения, косвенных измерений удельного сопротивления, ЭДС и внутреннего сопротивления источника тока, проведение исследований зависимостей физических величин и опытов по проверке предложенной гипотезы при изучении цепей постоянного тока. Определение абсолютных и относительных погрешностей измерений физических величин.</w:t>
      </w:r>
      <w:r>
        <w:rPr>
          <w:rFonts w:ascii="Times New Roman" w:hAnsi="Times New Roman"/>
          <w:color w:val="000000"/>
          <w:sz w:val="28"/>
          <w:lang w:val="ru-RU"/>
        </w:rPr>
        <w:br w:type="textWrapping"/>
      </w:r>
      <w:r>
        <w:rPr>
          <w:rFonts w:ascii="Times New Roman" w:hAnsi="Times New Roman"/>
          <w:color w:val="000000"/>
          <w:sz w:val="28"/>
          <w:lang w:val="ru-RU"/>
        </w:rPr>
        <w:t>Оценка границ погрешностей. Изучение короткого замыкания гальванического элемента и оценка внутреннего сопротивления. Решение расчётных задач с явно</w:t>
      </w:r>
      <w:r>
        <w:rPr>
          <w:rFonts w:ascii="Times New Roman" w:hAnsi="Times New Roman"/>
          <w:color w:val="000000"/>
          <w:sz w:val="28"/>
          <w:lang w:val="ru-RU"/>
        </w:rPr>
        <w:br w:type="textWrapping"/>
      </w:r>
      <w:r>
        <w:rPr>
          <w:rFonts w:ascii="Times New Roman" w:hAnsi="Times New Roman"/>
          <w:color w:val="000000"/>
          <w:sz w:val="28"/>
          <w:lang w:val="ru-RU"/>
        </w:rPr>
        <w:t>заданной и неявно заданной физической моделью с использованием основных законов и формул постоянного тока. Решение качественных задач, требующих применения знаний и законов постоянного тока. Объяснение устройства и принципа</w:t>
      </w:r>
      <w:r>
        <w:rPr>
          <w:rFonts w:ascii="Times New Roman" w:hAnsi="Times New Roman"/>
          <w:color w:val="000000"/>
          <w:sz w:val="28"/>
          <w:lang w:val="ru-RU"/>
        </w:rPr>
        <w:br w:type="textWrapping"/>
      </w:r>
      <w:r>
        <w:rPr>
          <w:rFonts w:ascii="Times New Roman" w:hAnsi="Times New Roman"/>
          <w:color w:val="000000"/>
          <w:sz w:val="28"/>
          <w:lang w:val="ru-RU"/>
        </w:rPr>
        <w:t>действия амперметра, вольтметра, реостата, счётчика электрической энергии.</w:t>
      </w:r>
      <w:r>
        <w:rPr>
          <w:rFonts w:ascii="Times New Roman" w:hAnsi="Times New Roman"/>
          <w:color w:val="000000"/>
          <w:sz w:val="28"/>
          <w:lang w:val="ru-RU"/>
        </w:rPr>
        <w:br w:type="textWrapping"/>
      </w:r>
      <w:r>
        <w:rPr>
          <w:rFonts w:ascii="Times New Roman" w:hAnsi="Times New Roman"/>
          <w:color w:val="000000"/>
          <w:sz w:val="28"/>
          <w:lang w:val="ru-RU"/>
        </w:rPr>
        <w:t>Выполнение учебных заданий на анализ электрических процессов (явлений) с использованием основных положений и законов электродинамики: законы Ома</w:t>
      </w:r>
      <w:r>
        <w:rPr>
          <w:rFonts w:ascii="Times New Roman" w:hAnsi="Times New Roman"/>
          <w:color w:val="000000"/>
          <w:sz w:val="28"/>
          <w:lang w:val="ru-RU"/>
        </w:rPr>
        <w:br w:type="textWrapping"/>
      </w:r>
      <w:r>
        <w:rPr>
          <w:rFonts w:ascii="Times New Roman" w:hAnsi="Times New Roman"/>
          <w:color w:val="000000"/>
          <w:sz w:val="28"/>
          <w:lang w:val="ru-RU"/>
        </w:rPr>
        <w:t>для участка цепи и для замкнутой электрической цепи, закон Джоуля–Ленца.</w:t>
      </w:r>
      <w:r>
        <w:rPr>
          <w:rFonts w:ascii="Times New Roman" w:hAnsi="Times New Roman"/>
          <w:color w:val="000000"/>
          <w:sz w:val="28"/>
          <w:lang w:val="ru-RU"/>
        </w:rPr>
        <w:br w:type="textWrapping"/>
      </w:r>
      <w:r>
        <w:rPr>
          <w:rFonts w:ascii="Times New Roman" w:hAnsi="Times New Roman"/>
          <w:color w:val="000000"/>
          <w:sz w:val="28"/>
          <w:lang w:val="ru-RU"/>
        </w:rPr>
        <w:t>Работа в группах при обсуждении вопросов межпредметного характера (например, по теме «Электрические явления в природе»).</w:t>
      </w:r>
    </w:p>
    <w:p>
      <w:pPr>
        <w:spacing w:after="0" w:line="264" w:lineRule="auto"/>
        <w:ind w:firstLine="600"/>
        <w:jc w:val="both"/>
        <w:rPr>
          <w:lang w:val="ru-RU"/>
        </w:rPr>
      </w:pPr>
    </w:p>
    <w:p>
      <w:pPr>
        <w:spacing w:after="0" w:line="264" w:lineRule="auto"/>
        <w:ind w:firstLine="600"/>
        <w:jc w:val="both"/>
        <w:rPr>
          <w:lang w:val="ru-RU"/>
        </w:rPr>
      </w:pPr>
      <w:r>
        <w:rPr>
          <w:rFonts w:ascii="Times New Roman" w:hAnsi="Times New Roman"/>
          <w:b/>
          <w:i/>
          <w:color w:val="000000"/>
          <w:sz w:val="28"/>
          <w:lang w:val="ru-RU"/>
        </w:rPr>
        <w:t>Тема 3. Токи в различных средах.</w:t>
      </w:r>
    </w:p>
    <w:p>
      <w:pPr>
        <w:spacing w:after="0" w:line="264" w:lineRule="auto"/>
        <w:ind w:firstLine="600"/>
        <w:jc w:val="both"/>
        <w:rPr>
          <w:lang w:val="ru-RU"/>
        </w:rPr>
      </w:pPr>
      <w:r>
        <w:rPr>
          <w:rFonts w:ascii="Times New Roman" w:hAnsi="Times New Roman"/>
          <w:color w:val="000000"/>
          <w:sz w:val="28"/>
          <w:lang w:val="ru-RU"/>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r>
        <w:rPr>
          <w:rFonts w:ascii="Times New Roman" w:hAnsi="Times New Roman"/>
          <w:b/>
          <w:color w:val="000000"/>
          <w:sz w:val="28"/>
          <w:lang w:val="ru-RU"/>
        </w:rPr>
        <w:t xml:space="preserve"> </w:t>
      </w:r>
    </w:p>
    <w:p>
      <w:pPr>
        <w:spacing w:after="0" w:line="264" w:lineRule="auto"/>
        <w:ind w:firstLine="600"/>
        <w:jc w:val="both"/>
        <w:rPr>
          <w:lang w:val="ru-RU"/>
        </w:rPr>
      </w:pPr>
      <w:r>
        <w:rPr>
          <w:rFonts w:ascii="Times New Roman" w:hAnsi="Times New Roman"/>
          <w:color w:val="000000"/>
          <w:sz w:val="28"/>
          <w:lang w:val="ru-RU"/>
        </w:rPr>
        <w:t>Электрический ток в вакууме. Свойства электронных пучков.</w:t>
      </w:r>
    </w:p>
    <w:p>
      <w:pPr>
        <w:spacing w:after="0" w:line="264" w:lineRule="auto"/>
        <w:ind w:firstLine="600"/>
        <w:jc w:val="both"/>
        <w:rPr>
          <w:lang w:val="ru-RU"/>
        </w:rPr>
      </w:pPr>
      <w:r>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Pr>
          <w:rFonts w:ascii="Times New Roman" w:hAnsi="Times New Roman"/>
          <w:color w:val="000000"/>
          <w:sz w:val="28"/>
          <w:lang w:val="ru-RU"/>
        </w:rPr>
        <w:t>–</w:t>
      </w:r>
      <w:r>
        <w:rPr>
          <w:rFonts w:ascii="Times New Roman" w:hAnsi="Times New Roman"/>
          <w:color w:val="000000"/>
          <w:sz w:val="28"/>
        </w:rPr>
        <w:t>n</w:t>
      </w:r>
      <w:r>
        <w:rPr>
          <w:rFonts w:ascii="Times New Roman" w:hAnsi="Times New Roman"/>
          <w:color w:val="000000"/>
          <w:sz w:val="28"/>
          <w:lang w:val="ru-RU"/>
        </w:rPr>
        <w:t>-перехода. Полупроводниковые приборы.</w:t>
      </w:r>
    </w:p>
    <w:p>
      <w:pPr>
        <w:spacing w:after="0" w:line="264" w:lineRule="auto"/>
        <w:ind w:firstLine="600"/>
        <w:jc w:val="both"/>
        <w:rPr>
          <w:lang w:val="ru-RU"/>
        </w:rPr>
      </w:pPr>
      <w:r>
        <w:rPr>
          <w:rFonts w:ascii="Times New Roman" w:hAnsi="Times New Roman"/>
          <w:color w:val="000000"/>
          <w:sz w:val="28"/>
          <w:lang w:val="ru-RU"/>
        </w:rPr>
        <w:t>Электрический ток в электролитах. Электролитическая диссоциация. Электролиз. Законы Фарадея для электролиза.</w:t>
      </w:r>
    </w:p>
    <w:p>
      <w:pPr>
        <w:spacing w:after="0" w:line="264" w:lineRule="auto"/>
        <w:ind w:firstLine="600"/>
        <w:jc w:val="both"/>
        <w:rPr>
          <w:lang w:val="ru-RU"/>
        </w:rPr>
      </w:pPr>
      <w:r>
        <w:rPr>
          <w:rFonts w:ascii="Times New Roman" w:hAnsi="Times New Roman"/>
          <w:color w:val="000000"/>
          <w:sz w:val="28"/>
          <w:lang w:val="ru-RU"/>
        </w:rPr>
        <w:t>Электрический ток в газах. Самостоятельный и несамостоятельный разряд. Различные типы самостоятельного разряда. Молния. Плазма.</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pPr>
        <w:spacing w:after="0" w:line="264" w:lineRule="auto"/>
        <w:ind w:firstLine="600"/>
        <w:jc w:val="both"/>
        <w:rPr>
          <w:lang w:val="ru-RU"/>
        </w:rPr>
      </w:pPr>
      <w:r>
        <w:rPr>
          <w:rFonts w:ascii="Times New Roman" w:hAnsi="Times New Roman"/>
          <w:b/>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Зависимость сопротивления металлов от температуры.</w:t>
      </w:r>
    </w:p>
    <w:p>
      <w:pPr>
        <w:spacing w:after="0" w:line="264" w:lineRule="auto"/>
        <w:ind w:firstLine="600"/>
        <w:jc w:val="both"/>
        <w:rPr>
          <w:lang w:val="ru-RU"/>
        </w:rPr>
      </w:pPr>
      <w:r>
        <w:rPr>
          <w:rFonts w:ascii="Times New Roman" w:hAnsi="Times New Roman"/>
          <w:color w:val="000000"/>
          <w:sz w:val="28"/>
          <w:lang w:val="ru-RU"/>
        </w:rPr>
        <w:t>Проводимость электролитов.</w:t>
      </w:r>
    </w:p>
    <w:p>
      <w:pPr>
        <w:spacing w:after="0" w:line="264" w:lineRule="auto"/>
        <w:ind w:firstLine="600"/>
        <w:jc w:val="both"/>
        <w:rPr>
          <w:lang w:val="ru-RU"/>
        </w:rPr>
      </w:pPr>
      <w:r>
        <w:rPr>
          <w:rFonts w:ascii="Times New Roman" w:hAnsi="Times New Roman"/>
          <w:color w:val="000000"/>
          <w:sz w:val="28"/>
          <w:lang w:val="ru-RU"/>
        </w:rPr>
        <w:t>Законы электролиза Фарадея.</w:t>
      </w:r>
    </w:p>
    <w:p>
      <w:pPr>
        <w:spacing w:after="0" w:line="264" w:lineRule="auto"/>
        <w:ind w:firstLine="600"/>
        <w:jc w:val="both"/>
        <w:rPr>
          <w:lang w:val="ru-RU"/>
        </w:rPr>
      </w:pPr>
      <w:r>
        <w:rPr>
          <w:rFonts w:ascii="Times New Roman" w:hAnsi="Times New Roman"/>
          <w:color w:val="000000"/>
          <w:sz w:val="28"/>
          <w:lang w:val="ru-RU"/>
        </w:rPr>
        <w:t>Искровой разряд и проводимость воздуха.</w:t>
      </w:r>
    </w:p>
    <w:p>
      <w:pPr>
        <w:spacing w:after="0" w:line="264" w:lineRule="auto"/>
        <w:ind w:firstLine="600"/>
        <w:jc w:val="both"/>
        <w:rPr>
          <w:lang w:val="ru-RU"/>
        </w:rPr>
      </w:pPr>
      <w:r>
        <w:rPr>
          <w:rFonts w:ascii="Times New Roman" w:hAnsi="Times New Roman"/>
          <w:color w:val="000000"/>
          <w:sz w:val="28"/>
          <w:lang w:val="ru-RU"/>
        </w:rPr>
        <w:t>Сравнение проводимости металлов и полупроводников.</w:t>
      </w:r>
    </w:p>
    <w:p>
      <w:pPr>
        <w:spacing w:after="0" w:line="264" w:lineRule="auto"/>
        <w:ind w:firstLine="600"/>
        <w:jc w:val="both"/>
        <w:rPr>
          <w:lang w:val="ru-RU"/>
        </w:rPr>
      </w:pPr>
      <w:r>
        <w:rPr>
          <w:rFonts w:ascii="Times New Roman" w:hAnsi="Times New Roman"/>
          <w:color w:val="000000"/>
          <w:sz w:val="28"/>
          <w:lang w:val="ru-RU"/>
        </w:rPr>
        <w:t>Односторонняя проводимость диода.</w:t>
      </w:r>
    </w:p>
    <w:p>
      <w:pPr>
        <w:spacing w:after="0" w:line="264" w:lineRule="auto"/>
        <w:ind w:firstLine="600"/>
        <w:jc w:val="both"/>
        <w:rPr>
          <w:lang w:val="ru-RU"/>
        </w:rPr>
      </w:pPr>
      <w:r>
        <w:rPr>
          <w:rFonts w:ascii="Times New Roman" w:hAnsi="Times New Roman"/>
          <w:b/>
          <w:i/>
          <w:color w:val="000000"/>
          <w:sz w:val="28"/>
          <w:lang w:val="ru-RU"/>
        </w:rPr>
        <w:t>Ученический эксперимент, лабораторные работы, практикум.</w:t>
      </w:r>
      <w:r>
        <w:rPr>
          <w:rFonts w:ascii="Times New Roman" w:hAnsi="Times New Roman"/>
          <w:color w:val="000000"/>
          <w:sz w:val="28"/>
          <w:lang w:val="ru-RU"/>
        </w:rPr>
        <w:t xml:space="preserve"> </w:t>
      </w:r>
    </w:p>
    <w:p>
      <w:pPr>
        <w:spacing w:after="0" w:line="264" w:lineRule="auto"/>
        <w:ind w:firstLine="600"/>
        <w:jc w:val="both"/>
        <w:rPr>
          <w:lang w:val="ru-RU"/>
        </w:rPr>
      </w:pPr>
      <w:r>
        <w:rPr>
          <w:rFonts w:ascii="Times New Roman" w:hAnsi="Times New Roman"/>
          <w:color w:val="000000"/>
          <w:sz w:val="28"/>
          <w:lang w:val="ru-RU"/>
        </w:rPr>
        <w:t>Наблюдение электролиза.</w:t>
      </w:r>
    </w:p>
    <w:p>
      <w:pPr>
        <w:spacing w:after="0" w:line="264" w:lineRule="auto"/>
        <w:ind w:firstLine="600"/>
        <w:jc w:val="both"/>
        <w:rPr>
          <w:lang w:val="ru-RU"/>
        </w:rPr>
      </w:pPr>
      <w:r>
        <w:rPr>
          <w:rFonts w:ascii="Times New Roman" w:hAnsi="Times New Roman"/>
          <w:color w:val="000000"/>
          <w:sz w:val="28"/>
          <w:lang w:val="ru-RU"/>
        </w:rPr>
        <w:t>Измерение заряда одновалентного иона.</w:t>
      </w:r>
    </w:p>
    <w:p>
      <w:pPr>
        <w:spacing w:after="0" w:line="264" w:lineRule="auto"/>
        <w:ind w:firstLine="600"/>
        <w:jc w:val="both"/>
        <w:rPr>
          <w:lang w:val="ru-RU"/>
        </w:rPr>
      </w:pPr>
      <w:r>
        <w:rPr>
          <w:rFonts w:ascii="Times New Roman" w:hAnsi="Times New Roman"/>
          <w:color w:val="000000"/>
          <w:sz w:val="28"/>
          <w:lang w:val="ru-RU"/>
        </w:rPr>
        <w:t>Исследование зависимости сопротивления терморезистора от температуры.</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Снятие вольт-амперной характеристики диода.</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косвенных измерений и исследований зависимостей между физическими величинами при изучении процессов протекания электрического тока в металлах, электролитах и полупроводниках. Определение абсолютных и относительных погрешностей измерений физических величин. Оценка границ погрешностей. Наблюдение электролиза, изучение и объяснение проводимости электролитов, экспериментальное изучение законов электролиза Фарадея.</w:t>
      </w:r>
      <w:r>
        <w:rPr>
          <w:rFonts w:ascii="Times New Roman" w:hAnsi="Times New Roman"/>
          <w:color w:val="000000"/>
          <w:sz w:val="28"/>
          <w:lang w:val="ru-RU"/>
        </w:rPr>
        <w:br w:type="textWrapping"/>
      </w:r>
      <w:r>
        <w:rPr>
          <w:rFonts w:ascii="Times New Roman" w:hAnsi="Times New Roman"/>
          <w:color w:val="000000"/>
          <w:sz w:val="28"/>
          <w:lang w:val="ru-RU"/>
        </w:rPr>
        <w:t>Снятие вольт-амперной характеристики диода. Сравнение проводимости металлов</w:t>
      </w:r>
      <w:r>
        <w:rPr>
          <w:rFonts w:ascii="Times New Roman" w:hAnsi="Times New Roman"/>
          <w:color w:val="000000"/>
          <w:sz w:val="28"/>
          <w:lang w:val="ru-RU"/>
        </w:rPr>
        <w:br w:type="textWrapping"/>
      </w:r>
      <w:r>
        <w:rPr>
          <w:rFonts w:ascii="Times New Roman" w:hAnsi="Times New Roman"/>
          <w:color w:val="000000"/>
          <w:sz w:val="28"/>
          <w:lang w:val="ru-RU"/>
        </w:rPr>
        <w:t>и полупроводников. Изучение искрового разряда и проводимости воздуха. Решение расчётных задач с явно заданной и неявно заданной физической моделью с</w:t>
      </w:r>
      <w:r>
        <w:rPr>
          <w:rFonts w:ascii="Times New Roman" w:hAnsi="Times New Roman"/>
          <w:color w:val="000000"/>
          <w:sz w:val="28"/>
          <w:lang w:val="ru-RU"/>
        </w:rPr>
        <w:br w:type="textWrapping"/>
      </w:r>
      <w:r>
        <w:rPr>
          <w:rFonts w:ascii="Times New Roman" w:hAnsi="Times New Roman"/>
          <w:color w:val="000000"/>
          <w:sz w:val="28"/>
          <w:lang w:val="ru-RU"/>
        </w:rPr>
        <w:t>использованием закономерностей постоянного тока в различных средах. Решение качественных задач, требующих применения закономерностей постоянного тока в различных средах. Объяснение устройства и принципа действия газоразрядных ламп, электронно-лучевой трубки, полупроводниковых приборов: диода, транзистора, фотодиода, светодиода. Объяснение сути процессов: гальваники, рафинирования меди, выплавки алюминия, электронной микроскопии.</w:t>
      </w:r>
    </w:p>
    <w:p>
      <w:pPr>
        <w:spacing w:after="0" w:line="264" w:lineRule="auto"/>
        <w:ind w:firstLine="600"/>
        <w:jc w:val="both"/>
        <w:rPr>
          <w:rFonts w:ascii="Times New Roman" w:hAnsi="Times New Roman"/>
          <w:color w:val="000000"/>
          <w:sz w:val="28"/>
          <w:lang w:val="ru-RU"/>
        </w:rPr>
      </w:pPr>
    </w:p>
    <w:p>
      <w:pPr>
        <w:spacing w:after="0" w:line="264" w:lineRule="auto"/>
        <w:ind w:firstLine="600"/>
        <w:jc w:val="both"/>
        <w:rPr>
          <w:lang w:val="ru-RU"/>
        </w:rPr>
      </w:pPr>
      <w:r>
        <w:rPr>
          <w:rFonts w:ascii="Times New Roman" w:hAnsi="Times New Roman"/>
          <w:b/>
          <w:color w:val="000000"/>
          <w:sz w:val="28"/>
          <w:lang w:val="ru-RU"/>
        </w:rPr>
        <w:t>Физический практикум.</w:t>
      </w:r>
    </w:p>
    <w:p>
      <w:pPr>
        <w:spacing w:after="0" w:line="264" w:lineRule="auto"/>
        <w:ind w:firstLine="600"/>
        <w:jc w:val="both"/>
        <w:rPr>
          <w:lang w:val="ru-RU"/>
        </w:rPr>
      </w:pPr>
      <w:r>
        <w:rPr>
          <w:rFonts w:ascii="Times New Roman" w:hAnsi="Times New Roman"/>
          <w:color w:val="000000"/>
          <w:sz w:val="28"/>
          <w:lang w:val="ru-RU"/>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pPr>
        <w:spacing w:after="0" w:line="264" w:lineRule="auto"/>
        <w:ind w:firstLine="600"/>
        <w:jc w:val="both"/>
        <w:rPr>
          <w:lang w:val="ru-RU"/>
        </w:rPr>
      </w:pPr>
      <w:r>
        <w:rPr>
          <w:rFonts w:ascii="Times New Roman" w:hAnsi="Times New Roman"/>
          <w:b/>
          <w:color w:val="000000"/>
          <w:sz w:val="28"/>
          <w:lang w:val="ru-RU"/>
        </w:rPr>
        <w:t>Межпредметные связи.</w:t>
      </w:r>
    </w:p>
    <w:p>
      <w:pPr>
        <w:spacing w:after="0" w:line="264" w:lineRule="auto"/>
        <w:ind w:firstLine="600"/>
        <w:jc w:val="both"/>
        <w:rPr>
          <w:lang w:val="ru-RU"/>
        </w:rPr>
      </w:pPr>
      <w:r>
        <w:rPr>
          <w:rFonts w:ascii="Times New Roman" w:hAnsi="Times New Roman"/>
          <w:color w:val="000000"/>
          <w:sz w:val="28"/>
          <w:lang w:val="ru-RU"/>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pPr>
        <w:spacing w:after="0" w:line="264" w:lineRule="auto"/>
        <w:ind w:firstLine="600"/>
        <w:jc w:val="both"/>
        <w:rPr>
          <w:lang w:val="ru-RU"/>
        </w:rPr>
      </w:pPr>
      <w:r>
        <w:rPr>
          <w:rFonts w:ascii="Times New Roman" w:hAnsi="Times New Roman"/>
          <w:b/>
          <w:i/>
          <w:color w:val="000000"/>
          <w:sz w:val="28"/>
          <w:lang w:val="ru-RU"/>
        </w:rPr>
        <w:t xml:space="preserve">Межпредметные понятия, связанные с изучением методов научного познания: </w:t>
      </w:r>
      <w:r>
        <w:rPr>
          <w:rFonts w:ascii="Times New Roman" w:hAnsi="Times New Roman"/>
          <w:color w:val="000000"/>
          <w:sz w:val="28"/>
          <w:lang w:val="ru-RU"/>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pPr>
        <w:spacing w:after="0" w:line="264" w:lineRule="auto"/>
        <w:ind w:firstLine="600"/>
        <w:jc w:val="both"/>
        <w:rPr>
          <w:lang w:val="ru-RU"/>
        </w:rPr>
      </w:pPr>
      <w:r>
        <w:rPr>
          <w:rFonts w:ascii="Times New Roman" w:hAnsi="Times New Roman"/>
          <w:b/>
          <w:i/>
          <w:color w:val="000000"/>
          <w:sz w:val="28"/>
          <w:lang w:val="ru-RU"/>
        </w:rPr>
        <w:t>Математика:</w:t>
      </w:r>
      <w:r>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pPr>
        <w:spacing w:after="0" w:line="264" w:lineRule="auto"/>
        <w:ind w:firstLine="600"/>
        <w:jc w:val="both"/>
        <w:rPr>
          <w:lang w:val="ru-RU"/>
        </w:rPr>
      </w:pPr>
      <w:r>
        <w:rPr>
          <w:rFonts w:ascii="Times New Roman" w:hAnsi="Times New Roman"/>
          <w:b/>
          <w:i/>
          <w:color w:val="000000"/>
          <w:sz w:val="28"/>
          <w:lang w:val="ru-RU"/>
        </w:rPr>
        <w:t xml:space="preserve">Биология: </w:t>
      </w:r>
      <w:r>
        <w:rPr>
          <w:rFonts w:ascii="Times New Roman" w:hAnsi="Times New Roman"/>
          <w:color w:val="000000"/>
          <w:sz w:val="28"/>
          <w:lang w:val="ru-RU"/>
        </w:rPr>
        <w:t>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pPr>
        <w:spacing w:after="0" w:line="264" w:lineRule="auto"/>
        <w:ind w:firstLine="600"/>
        <w:jc w:val="both"/>
        <w:rPr>
          <w:lang w:val="ru-RU"/>
        </w:rPr>
      </w:pPr>
      <w:r>
        <w:rPr>
          <w:rFonts w:ascii="Times New Roman" w:hAnsi="Times New Roman"/>
          <w:b/>
          <w:i/>
          <w:color w:val="000000"/>
          <w:sz w:val="28"/>
          <w:lang w:val="ru-RU"/>
        </w:rPr>
        <w:t>Химия:</w:t>
      </w:r>
      <w:r>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pPr>
        <w:spacing w:after="0" w:line="264" w:lineRule="auto"/>
        <w:ind w:firstLine="600"/>
        <w:jc w:val="both"/>
        <w:rPr>
          <w:lang w:val="ru-RU"/>
        </w:rPr>
      </w:pPr>
      <w:r>
        <w:rPr>
          <w:rFonts w:ascii="Times New Roman" w:hAnsi="Times New Roman"/>
          <w:b/>
          <w:i/>
          <w:color w:val="000000"/>
          <w:sz w:val="28"/>
          <w:lang w:val="ru-RU"/>
        </w:rPr>
        <w:t>География:</w:t>
      </w:r>
      <w:r>
        <w:rPr>
          <w:rFonts w:ascii="Times New Roman" w:hAnsi="Times New Roman"/>
          <w:color w:val="000000"/>
          <w:sz w:val="28"/>
          <w:lang w:val="ru-RU"/>
        </w:rPr>
        <w:t xml:space="preserve"> влажность воздуха, ветры, барометр, термометр.</w:t>
      </w:r>
    </w:p>
    <w:p>
      <w:pPr>
        <w:spacing w:after="0" w:line="264" w:lineRule="auto"/>
        <w:ind w:firstLine="600"/>
        <w:jc w:val="both"/>
        <w:rPr>
          <w:lang w:val="ru-RU"/>
        </w:rPr>
      </w:pPr>
      <w:r>
        <w:rPr>
          <w:rFonts w:ascii="Times New Roman" w:hAnsi="Times New Roman"/>
          <w:b/>
          <w:i/>
          <w:color w:val="000000"/>
          <w:sz w:val="28"/>
          <w:lang w:val="ru-RU"/>
        </w:rPr>
        <w:t>Технология:</w:t>
      </w:r>
      <w:r>
        <w:rPr>
          <w:rFonts w:ascii="Times New Roman" w:hAnsi="Times New Roman"/>
          <w:color w:val="000000"/>
          <w:sz w:val="28"/>
          <w:lang w:val="ru-RU"/>
        </w:rPr>
        <w:t xml:space="preserve"> преобразование движений с использованием механизмов, учёт сухого и жидкого трения в технике, статические конструкции (кронштейн, решётчатые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11 КЛАСС</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b/>
          <w:color w:val="000000"/>
          <w:sz w:val="28"/>
          <w:lang w:val="ru-RU"/>
        </w:rPr>
        <w:t>Раздел 4. Электродинамика.</w:t>
      </w:r>
    </w:p>
    <w:p>
      <w:pPr>
        <w:spacing w:after="0" w:line="264" w:lineRule="auto"/>
        <w:ind w:firstLine="600"/>
        <w:jc w:val="both"/>
        <w:rPr>
          <w:lang w:val="ru-RU"/>
        </w:rPr>
      </w:pPr>
      <w:r>
        <w:rPr>
          <w:rFonts w:ascii="Times New Roman" w:hAnsi="Times New Roman"/>
          <w:b/>
          <w:i/>
          <w:color w:val="000000"/>
          <w:sz w:val="28"/>
          <w:lang w:val="ru-RU"/>
        </w:rPr>
        <w:t>Тема 4. Магнитное поле.</w:t>
      </w:r>
    </w:p>
    <w:p>
      <w:pPr>
        <w:spacing w:after="0" w:line="264" w:lineRule="auto"/>
        <w:ind w:firstLine="600"/>
        <w:jc w:val="both"/>
        <w:rPr>
          <w:lang w:val="ru-RU"/>
        </w:rPr>
      </w:pPr>
      <w:r>
        <w:rPr>
          <w:rFonts w:ascii="Times New Roman" w:hAnsi="Times New Roman"/>
          <w:color w:val="000000"/>
          <w:sz w:val="28"/>
          <w:lang w:val="ru-RU"/>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pPr>
        <w:spacing w:after="0" w:line="264" w:lineRule="auto"/>
        <w:ind w:firstLine="600"/>
        <w:jc w:val="both"/>
        <w:rPr>
          <w:lang w:val="ru-RU"/>
        </w:rPr>
      </w:pPr>
      <w:r>
        <w:rPr>
          <w:rFonts w:ascii="Times New Roman" w:hAnsi="Times New Roman"/>
          <w:color w:val="000000"/>
          <w:sz w:val="28"/>
          <w:lang w:val="ru-RU"/>
        </w:rPr>
        <w:t>Магнитное поле проводника с током (прямого проводника, катушки и кругового витка). Опыт Эрстеда.</w:t>
      </w:r>
    </w:p>
    <w:p>
      <w:pPr>
        <w:spacing w:after="0" w:line="264" w:lineRule="auto"/>
        <w:ind w:firstLine="600"/>
        <w:jc w:val="both"/>
        <w:rPr>
          <w:lang w:val="ru-RU"/>
        </w:rPr>
      </w:pPr>
      <w:r>
        <w:rPr>
          <w:rFonts w:ascii="Times New Roman" w:hAnsi="Times New Roman"/>
          <w:color w:val="000000"/>
          <w:sz w:val="28"/>
          <w:lang w:val="ru-RU"/>
        </w:rPr>
        <w:t>Сила Ампера, её направление и модуль.</w:t>
      </w:r>
    </w:p>
    <w:p>
      <w:pPr>
        <w:spacing w:after="0" w:line="264" w:lineRule="auto"/>
        <w:ind w:firstLine="600"/>
        <w:jc w:val="both"/>
        <w:rPr>
          <w:lang w:val="ru-RU"/>
        </w:rPr>
      </w:pPr>
      <w:r>
        <w:rPr>
          <w:rFonts w:ascii="Times New Roman" w:hAnsi="Times New Roman"/>
          <w:color w:val="000000"/>
          <w:sz w:val="28"/>
          <w:lang w:val="ru-RU"/>
        </w:rPr>
        <w:t>Сила Лоренца, её направление и модуль. Движение заряженной частицы в однородном магнитном поле. Работа силы Лоренца.</w:t>
      </w:r>
    </w:p>
    <w:p>
      <w:pPr>
        <w:spacing w:after="0" w:line="264" w:lineRule="auto"/>
        <w:ind w:firstLine="600"/>
        <w:jc w:val="both"/>
        <w:rPr>
          <w:lang w:val="ru-RU"/>
        </w:rPr>
      </w:pPr>
      <w:r>
        <w:rPr>
          <w:rFonts w:ascii="Times New Roman" w:hAnsi="Times New Roman"/>
          <w:color w:val="000000"/>
          <w:sz w:val="28"/>
          <w:lang w:val="ru-RU"/>
        </w:rPr>
        <w:t>Магнитное поле в веществе. Ферромагнетики, пара- и диамагнетики.</w:t>
      </w:r>
    </w:p>
    <w:p>
      <w:pPr>
        <w:spacing w:after="0" w:line="264" w:lineRule="auto"/>
        <w:ind w:firstLine="600"/>
        <w:jc w:val="both"/>
        <w:rPr>
          <w:lang w:val="ru-RU"/>
        </w:rPr>
      </w:pPr>
      <w:r>
        <w:rPr>
          <w:rFonts w:ascii="Times New Roman" w:hAnsi="Times New Roman"/>
          <w:color w:val="000000"/>
          <w:sz w:val="28"/>
          <w:lang w:val="ru-RU"/>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pPr>
        <w:spacing w:after="0" w:line="264" w:lineRule="auto"/>
        <w:ind w:firstLine="600"/>
        <w:jc w:val="both"/>
        <w:rPr>
          <w:lang w:val="ru-RU"/>
        </w:rPr>
      </w:pPr>
      <w:r>
        <w:rPr>
          <w:rFonts w:ascii="Times New Roman" w:hAnsi="Times New Roman"/>
          <w:b/>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 xml:space="preserve">Картина линий индукции магнитного поля полосового и подковообразного постоянных магнитов. </w:t>
      </w:r>
    </w:p>
    <w:p>
      <w:pPr>
        <w:spacing w:after="0" w:line="264" w:lineRule="auto"/>
        <w:ind w:firstLine="600"/>
        <w:jc w:val="both"/>
        <w:rPr>
          <w:lang w:val="ru-RU"/>
        </w:rPr>
      </w:pPr>
      <w:r>
        <w:rPr>
          <w:rFonts w:ascii="Times New Roman" w:hAnsi="Times New Roman"/>
          <w:color w:val="000000"/>
          <w:sz w:val="28"/>
          <w:lang w:val="ru-RU"/>
        </w:rPr>
        <w:t>Картина линий магнитной индукции поля длинного прямого проводника и замкнутого кольцевого проводника, катушки с током.</w:t>
      </w:r>
    </w:p>
    <w:p>
      <w:pPr>
        <w:spacing w:after="0" w:line="264" w:lineRule="auto"/>
        <w:ind w:firstLine="600"/>
        <w:jc w:val="both"/>
        <w:rPr>
          <w:lang w:val="ru-RU"/>
        </w:rPr>
      </w:pPr>
      <w:r>
        <w:rPr>
          <w:rFonts w:ascii="Times New Roman" w:hAnsi="Times New Roman"/>
          <w:color w:val="000000"/>
          <w:sz w:val="28"/>
          <w:lang w:val="ru-RU"/>
        </w:rPr>
        <w:t>Взаимодействие двух проводников с током.</w:t>
      </w:r>
    </w:p>
    <w:p>
      <w:pPr>
        <w:spacing w:after="0" w:line="264" w:lineRule="auto"/>
        <w:ind w:firstLine="600"/>
        <w:jc w:val="both"/>
        <w:rPr>
          <w:lang w:val="ru-RU"/>
        </w:rPr>
      </w:pPr>
      <w:r>
        <w:rPr>
          <w:rFonts w:ascii="Times New Roman" w:hAnsi="Times New Roman"/>
          <w:color w:val="000000"/>
          <w:sz w:val="28"/>
          <w:lang w:val="ru-RU"/>
        </w:rPr>
        <w:t>Сила Ампера.</w:t>
      </w:r>
    </w:p>
    <w:p>
      <w:pPr>
        <w:spacing w:after="0" w:line="264" w:lineRule="auto"/>
        <w:ind w:firstLine="600"/>
        <w:jc w:val="both"/>
        <w:rPr>
          <w:lang w:val="ru-RU"/>
        </w:rPr>
      </w:pPr>
      <w:r>
        <w:rPr>
          <w:rFonts w:ascii="Times New Roman" w:hAnsi="Times New Roman"/>
          <w:color w:val="000000"/>
          <w:sz w:val="28"/>
          <w:lang w:val="ru-RU"/>
        </w:rPr>
        <w:t>Действие силы Лоренца на ионы электролита.</w:t>
      </w:r>
    </w:p>
    <w:p>
      <w:pPr>
        <w:spacing w:after="0" w:line="264" w:lineRule="auto"/>
        <w:ind w:firstLine="600"/>
        <w:jc w:val="both"/>
        <w:rPr>
          <w:lang w:val="ru-RU"/>
        </w:rPr>
      </w:pPr>
      <w:r>
        <w:rPr>
          <w:rFonts w:ascii="Times New Roman" w:hAnsi="Times New Roman"/>
          <w:color w:val="000000"/>
          <w:sz w:val="28"/>
          <w:lang w:val="ru-RU"/>
        </w:rPr>
        <w:t>Наблюдение движения пучка электронов в магнитном поле.</w:t>
      </w:r>
    </w:p>
    <w:p>
      <w:pPr>
        <w:spacing w:after="0" w:line="264" w:lineRule="auto"/>
        <w:ind w:firstLine="600"/>
        <w:jc w:val="both"/>
        <w:rPr>
          <w:lang w:val="ru-RU"/>
        </w:rPr>
      </w:pPr>
      <w:r>
        <w:rPr>
          <w:rFonts w:ascii="Times New Roman" w:hAnsi="Times New Roman"/>
          <w:color w:val="000000"/>
          <w:sz w:val="28"/>
          <w:lang w:val="ru-RU"/>
        </w:rPr>
        <w:t xml:space="preserve">Принцип действия электроизмерительного прибора магнитоэлектрической системы. </w:t>
      </w:r>
    </w:p>
    <w:p>
      <w:pPr>
        <w:spacing w:after="0" w:line="264" w:lineRule="auto"/>
        <w:ind w:firstLine="600"/>
        <w:jc w:val="both"/>
        <w:rPr>
          <w:lang w:val="ru-RU"/>
        </w:rPr>
      </w:pPr>
      <w:r>
        <w:rPr>
          <w:rFonts w:ascii="Times New Roman" w:hAnsi="Times New Roman"/>
          <w:b/>
          <w:i/>
          <w:color w:val="000000"/>
          <w:sz w:val="28"/>
          <w:lang w:val="ru-RU"/>
        </w:rPr>
        <w:t>Ученический эксперимент, лабораторные работы, практикум.</w:t>
      </w:r>
      <w:r>
        <w:rPr>
          <w:rFonts w:ascii="Times New Roman" w:hAnsi="Times New Roman"/>
          <w:color w:val="000000"/>
          <w:sz w:val="28"/>
          <w:lang w:val="ru-RU"/>
        </w:rPr>
        <w:t xml:space="preserve"> </w:t>
      </w:r>
    </w:p>
    <w:p>
      <w:pPr>
        <w:spacing w:after="0" w:line="264" w:lineRule="auto"/>
        <w:ind w:firstLine="600"/>
        <w:jc w:val="both"/>
        <w:rPr>
          <w:lang w:val="ru-RU"/>
        </w:rPr>
      </w:pPr>
      <w:r>
        <w:rPr>
          <w:rFonts w:ascii="Times New Roman" w:hAnsi="Times New Roman"/>
          <w:color w:val="000000"/>
          <w:sz w:val="28"/>
          <w:lang w:val="ru-RU"/>
        </w:rPr>
        <w:t>Исследование магнитного поля постоянных магнитов.</w:t>
      </w:r>
    </w:p>
    <w:p>
      <w:pPr>
        <w:spacing w:after="0" w:line="264" w:lineRule="auto"/>
        <w:ind w:firstLine="600"/>
        <w:jc w:val="both"/>
        <w:rPr>
          <w:lang w:val="ru-RU"/>
        </w:rPr>
      </w:pPr>
      <w:r>
        <w:rPr>
          <w:rFonts w:ascii="Times New Roman" w:hAnsi="Times New Roman"/>
          <w:color w:val="000000"/>
          <w:sz w:val="28"/>
          <w:lang w:val="ru-RU"/>
        </w:rPr>
        <w:t>Исследование свойств ферромагнетиков.</w:t>
      </w:r>
    </w:p>
    <w:p>
      <w:pPr>
        <w:spacing w:after="0" w:line="264" w:lineRule="auto"/>
        <w:ind w:firstLine="600"/>
        <w:jc w:val="both"/>
        <w:rPr>
          <w:lang w:val="ru-RU"/>
        </w:rPr>
      </w:pPr>
      <w:r>
        <w:rPr>
          <w:rFonts w:ascii="Times New Roman" w:hAnsi="Times New Roman"/>
          <w:color w:val="000000"/>
          <w:sz w:val="28"/>
          <w:lang w:val="ru-RU"/>
        </w:rPr>
        <w:t>Исследование действия постоянного магнита на рамку с током.</w:t>
      </w:r>
    </w:p>
    <w:p>
      <w:pPr>
        <w:spacing w:after="0" w:line="264" w:lineRule="auto"/>
        <w:ind w:firstLine="600"/>
        <w:jc w:val="both"/>
        <w:rPr>
          <w:lang w:val="ru-RU"/>
        </w:rPr>
      </w:pPr>
      <w:r>
        <w:rPr>
          <w:rFonts w:ascii="Times New Roman" w:hAnsi="Times New Roman"/>
          <w:color w:val="000000"/>
          <w:sz w:val="28"/>
          <w:lang w:val="ru-RU"/>
        </w:rPr>
        <w:t>Измерение силы Ампера.</w:t>
      </w:r>
    </w:p>
    <w:p>
      <w:pPr>
        <w:spacing w:after="0" w:line="264" w:lineRule="auto"/>
        <w:ind w:firstLine="600"/>
        <w:jc w:val="both"/>
        <w:rPr>
          <w:lang w:val="ru-RU"/>
        </w:rPr>
      </w:pPr>
      <w:r>
        <w:rPr>
          <w:rFonts w:ascii="Times New Roman" w:hAnsi="Times New Roman"/>
          <w:color w:val="000000"/>
          <w:sz w:val="28"/>
          <w:lang w:val="ru-RU"/>
        </w:rPr>
        <w:t xml:space="preserve">Изучение зависимости силы Ампера от силы тока. </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Определение магнитной индукции на основе измерения силы Ампера.</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косвенных измерений силы Ампера, проведение исследования зависимостей между физическими величинами и опытов по проверке предложенной гипотезы при изучении действия постоянного магнита на рамку с током, взаимодействия проводника с магнитным полем. Определение абсолютных и</w:t>
      </w:r>
      <w:r>
        <w:rPr>
          <w:rFonts w:ascii="Times New Roman" w:hAnsi="Times New Roman"/>
          <w:color w:val="000000"/>
          <w:sz w:val="28"/>
          <w:lang w:val="ru-RU"/>
        </w:rPr>
        <w:br w:type="textWrapping"/>
      </w:r>
      <w:r>
        <w:rPr>
          <w:rFonts w:ascii="Times New Roman" w:hAnsi="Times New Roman"/>
          <w:color w:val="000000"/>
          <w:sz w:val="28"/>
          <w:lang w:val="ru-RU"/>
        </w:rPr>
        <w:t>относительных погрешностей измерений физических величин. Оценка границ погрешностей. Исследование магнитного поля постоянных магнитов, свойств ферромагнетиков. Определение условий применимости модели однородного магнитного поля. Определение направления индукции магнитного поля проводника с током, силы Ампера и силы Лоренца. Изучение картины линий индукции магнитного поля полосового и подковообразного постоянных магнитов, длинного прямого проводника, замкнутого кольцевого проводника, катушки с током. Объяснение взаимодействия двух проводников с током, действия силы Лоренца на ионы электролита. Наблюдение движения пучка электронов в магнитном поле. Изучение принципа действия электроизмерительного прибора магнитоэлектрической системы. Решение расчётных задач с явно заданной и неявно заданной физической моделью с использованием основных законов и формул по теме «Магнитное поле». Решение качественных задач, требующих применения знаний по теме «Магнитное поле». Объяснение устройства и принципа действия электромагнитов, тестера- мультиметра, электродвигателя Якоби, ускорителей элементарных частиц. Объяснение применения постоянных магнитов.</w:t>
      </w:r>
    </w:p>
    <w:p>
      <w:pPr>
        <w:spacing w:after="0" w:line="264" w:lineRule="auto"/>
        <w:ind w:firstLine="600"/>
        <w:jc w:val="both"/>
        <w:rPr>
          <w:lang w:val="ru-RU"/>
        </w:rPr>
      </w:pPr>
    </w:p>
    <w:p>
      <w:pPr>
        <w:spacing w:after="0" w:line="264" w:lineRule="auto"/>
        <w:ind w:firstLine="600"/>
        <w:jc w:val="both"/>
        <w:rPr>
          <w:lang w:val="ru-RU"/>
        </w:rPr>
      </w:pPr>
      <w:r>
        <w:rPr>
          <w:rFonts w:ascii="Times New Roman" w:hAnsi="Times New Roman"/>
          <w:b/>
          <w:i/>
          <w:color w:val="000000"/>
          <w:sz w:val="28"/>
          <w:lang w:val="ru-RU"/>
        </w:rPr>
        <w:t>Тема 5. Электромагнитная индукция.</w:t>
      </w:r>
    </w:p>
    <w:p>
      <w:pPr>
        <w:spacing w:after="0" w:line="264" w:lineRule="auto"/>
        <w:ind w:firstLine="600"/>
        <w:jc w:val="both"/>
        <w:rPr>
          <w:lang w:val="ru-RU"/>
        </w:rPr>
      </w:pPr>
      <w:r>
        <w:rPr>
          <w:rFonts w:ascii="Times New Roman" w:hAnsi="Times New Roman"/>
          <w:color w:val="000000"/>
          <w:sz w:val="28"/>
          <w:lang w:val="ru-RU"/>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pPr>
        <w:spacing w:after="0" w:line="264" w:lineRule="auto"/>
        <w:ind w:firstLine="600"/>
        <w:jc w:val="both"/>
        <w:rPr>
          <w:lang w:val="ru-RU"/>
        </w:rPr>
      </w:pPr>
      <w:r>
        <w:rPr>
          <w:rFonts w:ascii="Times New Roman" w:hAnsi="Times New Roman"/>
          <w:color w:val="000000"/>
          <w:sz w:val="28"/>
          <w:lang w:val="ru-RU"/>
        </w:rPr>
        <w:t>ЭДС индукции в проводнике, движущемся в однородном магнитном поле.</w:t>
      </w:r>
    </w:p>
    <w:p>
      <w:pPr>
        <w:spacing w:after="0" w:line="264" w:lineRule="auto"/>
        <w:ind w:firstLine="600"/>
        <w:jc w:val="both"/>
        <w:rPr>
          <w:lang w:val="ru-RU"/>
        </w:rPr>
      </w:pPr>
      <w:r>
        <w:rPr>
          <w:rFonts w:ascii="Times New Roman" w:hAnsi="Times New Roman"/>
          <w:color w:val="000000"/>
          <w:sz w:val="28"/>
          <w:lang w:val="ru-RU"/>
        </w:rPr>
        <w:t>Правило Ленца.</w:t>
      </w:r>
    </w:p>
    <w:p>
      <w:pPr>
        <w:spacing w:after="0" w:line="264" w:lineRule="auto"/>
        <w:ind w:firstLine="600"/>
        <w:jc w:val="both"/>
        <w:rPr>
          <w:lang w:val="ru-RU"/>
        </w:rPr>
      </w:pPr>
      <w:r>
        <w:rPr>
          <w:rFonts w:ascii="Times New Roman" w:hAnsi="Times New Roman"/>
          <w:color w:val="000000"/>
          <w:sz w:val="28"/>
          <w:lang w:val="ru-RU"/>
        </w:rPr>
        <w:t xml:space="preserve">Индуктивность. Катушка индуктивности в цепи постоянного тока. Явление самоиндукции. ЭДС самоиндукции. </w:t>
      </w:r>
    </w:p>
    <w:p>
      <w:pPr>
        <w:spacing w:after="0" w:line="264" w:lineRule="auto"/>
        <w:ind w:firstLine="600"/>
        <w:jc w:val="both"/>
        <w:rPr>
          <w:lang w:val="ru-RU"/>
        </w:rPr>
      </w:pPr>
      <w:r>
        <w:rPr>
          <w:rFonts w:ascii="Times New Roman" w:hAnsi="Times New Roman"/>
          <w:color w:val="000000"/>
          <w:sz w:val="28"/>
          <w:lang w:val="ru-RU"/>
        </w:rPr>
        <w:t>Энергия магнитного поля катушки с током.</w:t>
      </w:r>
    </w:p>
    <w:p>
      <w:pPr>
        <w:spacing w:after="0" w:line="264" w:lineRule="auto"/>
        <w:ind w:firstLine="600"/>
        <w:jc w:val="both"/>
        <w:rPr>
          <w:lang w:val="ru-RU"/>
        </w:rPr>
      </w:pPr>
      <w:r>
        <w:rPr>
          <w:rFonts w:ascii="Times New Roman" w:hAnsi="Times New Roman"/>
          <w:color w:val="000000"/>
          <w:sz w:val="28"/>
          <w:lang w:val="ru-RU"/>
        </w:rPr>
        <w:t>Электромагнитное поле.</w:t>
      </w:r>
    </w:p>
    <w:p>
      <w:pPr>
        <w:spacing w:after="0" w:line="264" w:lineRule="auto"/>
        <w:ind w:firstLine="600"/>
        <w:jc w:val="both"/>
        <w:rPr>
          <w:lang w:val="ru-RU"/>
        </w:rPr>
      </w:pPr>
      <w:r>
        <w:rPr>
          <w:rFonts w:ascii="Times New Roman" w:hAnsi="Times New Roman"/>
          <w:color w:val="000000"/>
          <w:sz w:val="28"/>
          <w:lang w:val="ru-RU"/>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pPr>
        <w:spacing w:after="0" w:line="264" w:lineRule="auto"/>
        <w:ind w:firstLine="600"/>
        <w:jc w:val="both"/>
        <w:rPr>
          <w:lang w:val="ru-RU"/>
        </w:rPr>
      </w:pPr>
      <w:r>
        <w:rPr>
          <w:rFonts w:ascii="Times New Roman" w:hAnsi="Times New Roman"/>
          <w:b/>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Наблюдение явления электромагнитной индукции.</w:t>
      </w:r>
    </w:p>
    <w:p>
      <w:pPr>
        <w:spacing w:after="0" w:line="264" w:lineRule="auto"/>
        <w:ind w:firstLine="600"/>
        <w:jc w:val="both"/>
        <w:rPr>
          <w:lang w:val="ru-RU"/>
        </w:rPr>
      </w:pPr>
      <w:r>
        <w:rPr>
          <w:rFonts w:ascii="Times New Roman" w:hAnsi="Times New Roman"/>
          <w:color w:val="000000"/>
          <w:sz w:val="28"/>
          <w:lang w:val="ru-RU"/>
        </w:rPr>
        <w:t>Исследование зависимости ЭДС индукции от скорости изменения магнитного потока.</w:t>
      </w:r>
    </w:p>
    <w:p>
      <w:pPr>
        <w:spacing w:after="0" w:line="264" w:lineRule="auto"/>
        <w:ind w:firstLine="600"/>
        <w:jc w:val="both"/>
        <w:rPr>
          <w:lang w:val="ru-RU"/>
        </w:rPr>
      </w:pPr>
      <w:r>
        <w:rPr>
          <w:rFonts w:ascii="Times New Roman" w:hAnsi="Times New Roman"/>
          <w:color w:val="000000"/>
          <w:sz w:val="28"/>
          <w:lang w:val="ru-RU"/>
        </w:rPr>
        <w:t>Правило Ленца.</w:t>
      </w:r>
    </w:p>
    <w:p>
      <w:pPr>
        <w:spacing w:after="0" w:line="264" w:lineRule="auto"/>
        <w:ind w:firstLine="600"/>
        <w:jc w:val="both"/>
        <w:rPr>
          <w:lang w:val="ru-RU"/>
        </w:rPr>
      </w:pPr>
      <w:r>
        <w:rPr>
          <w:rFonts w:ascii="Times New Roman" w:hAnsi="Times New Roman"/>
          <w:color w:val="000000"/>
          <w:sz w:val="28"/>
          <w:lang w:val="ru-RU"/>
        </w:rPr>
        <w:t>Падение магнита в алюминиевой (медной) трубе.</w:t>
      </w:r>
    </w:p>
    <w:p>
      <w:pPr>
        <w:spacing w:after="0" w:line="264" w:lineRule="auto"/>
        <w:ind w:firstLine="600"/>
        <w:jc w:val="both"/>
        <w:rPr>
          <w:lang w:val="ru-RU"/>
        </w:rPr>
      </w:pPr>
      <w:r>
        <w:rPr>
          <w:rFonts w:ascii="Times New Roman" w:hAnsi="Times New Roman"/>
          <w:color w:val="000000"/>
          <w:sz w:val="28"/>
          <w:lang w:val="ru-RU"/>
        </w:rPr>
        <w:t>Явление самоиндукции.</w:t>
      </w:r>
    </w:p>
    <w:p>
      <w:pPr>
        <w:spacing w:after="0" w:line="264" w:lineRule="auto"/>
        <w:ind w:firstLine="600"/>
        <w:jc w:val="both"/>
        <w:rPr>
          <w:lang w:val="ru-RU"/>
        </w:rPr>
      </w:pPr>
      <w:r>
        <w:rPr>
          <w:rFonts w:ascii="Times New Roman" w:hAnsi="Times New Roman"/>
          <w:color w:val="000000"/>
          <w:sz w:val="28"/>
          <w:lang w:val="ru-RU"/>
        </w:rPr>
        <w:t>Исследование зависимости ЭДС самоиндукции от скорости изменения силы тока в цепи.</w:t>
      </w:r>
    </w:p>
    <w:p>
      <w:pPr>
        <w:spacing w:after="0" w:line="264" w:lineRule="auto"/>
        <w:ind w:firstLine="600"/>
        <w:jc w:val="both"/>
        <w:rPr>
          <w:lang w:val="ru-RU"/>
        </w:rPr>
      </w:pPr>
      <w:r>
        <w:rPr>
          <w:rFonts w:ascii="Times New Roman" w:hAnsi="Times New Roman"/>
          <w:b/>
          <w:i/>
          <w:color w:val="000000"/>
          <w:sz w:val="28"/>
          <w:lang w:val="ru-RU"/>
        </w:rPr>
        <w:t>Ученический эксперимент, лабораторные работы, практикум.</w:t>
      </w:r>
      <w:r>
        <w:rPr>
          <w:rFonts w:ascii="Times New Roman" w:hAnsi="Times New Roman"/>
          <w:color w:val="000000"/>
          <w:sz w:val="28"/>
          <w:lang w:val="ru-RU"/>
        </w:rPr>
        <w:t xml:space="preserve"> </w:t>
      </w:r>
    </w:p>
    <w:p>
      <w:pPr>
        <w:spacing w:after="0" w:line="264" w:lineRule="auto"/>
        <w:ind w:firstLine="600"/>
        <w:jc w:val="both"/>
        <w:rPr>
          <w:lang w:val="ru-RU"/>
        </w:rPr>
      </w:pPr>
      <w:r>
        <w:rPr>
          <w:rFonts w:ascii="Times New Roman" w:hAnsi="Times New Roman"/>
          <w:color w:val="000000"/>
          <w:sz w:val="28"/>
          <w:lang w:val="ru-RU"/>
        </w:rPr>
        <w:t xml:space="preserve">Исследование явления электромагнитной индукции. </w:t>
      </w:r>
    </w:p>
    <w:p>
      <w:pPr>
        <w:spacing w:after="0" w:line="264" w:lineRule="auto"/>
        <w:ind w:firstLine="600"/>
        <w:jc w:val="both"/>
        <w:rPr>
          <w:lang w:val="ru-RU"/>
        </w:rPr>
      </w:pPr>
      <w:r>
        <w:rPr>
          <w:rFonts w:ascii="Times New Roman" w:hAnsi="Times New Roman"/>
          <w:color w:val="000000"/>
          <w:sz w:val="28"/>
          <w:lang w:val="ru-RU"/>
        </w:rPr>
        <w:t>Определение индукции вихревого магнитного поля.</w:t>
      </w:r>
    </w:p>
    <w:p>
      <w:pPr>
        <w:spacing w:after="0" w:line="264" w:lineRule="auto"/>
        <w:ind w:firstLine="600"/>
        <w:jc w:val="both"/>
        <w:rPr>
          <w:lang w:val="ru-RU"/>
        </w:rPr>
      </w:pPr>
      <w:r>
        <w:rPr>
          <w:rFonts w:ascii="Times New Roman" w:hAnsi="Times New Roman"/>
          <w:color w:val="000000"/>
          <w:sz w:val="28"/>
          <w:lang w:val="ru-RU"/>
        </w:rPr>
        <w:t>Исследование явления самоиндукции.</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Сборка модели электромагнитного генератора.</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исследования зависимостей физических величин и опытов по проверке предложенной гипотезы при изучении явления электромагнитной индукции. Определение индукции вихревого магнитного поля. Определение абсолютных и относительных погрешностей измерений физических величин. Оценка границ погрешностей. Экспериментальное изучение правила Ленца. Исследование явления самоиндукции, зависимости ЭДС самоиндукции от скорости изменения силы тока в цепи. Изучение падения магнита в алюминиевой (медной) трубе. Сборка модели электромагнитного генератора. Решение расчётных задач с явно заданной и неявно заданной физической моделью с использованием основных законов и формул по теме «Электромагнитная индукция». Решение качественных задач, требующих применения знаний по теме «Электромагнитная</w:t>
      </w:r>
      <w:r>
        <w:rPr>
          <w:rFonts w:ascii="Times New Roman" w:hAnsi="Times New Roman"/>
          <w:color w:val="000000"/>
          <w:sz w:val="28"/>
          <w:lang w:val="ru-RU"/>
        </w:rPr>
        <w:br w:type="textWrapping"/>
      </w:r>
      <w:r>
        <w:rPr>
          <w:rFonts w:ascii="Times New Roman" w:hAnsi="Times New Roman"/>
          <w:color w:val="000000"/>
          <w:sz w:val="28"/>
          <w:lang w:val="ru-RU"/>
        </w:rPr>
        <w:t>индукция». Объяснение основных принципов действия технических устройств и технологических процессов, таких как: индукционная печь, соленоид, защита от электризации тел при движении в магнитном поле Земли. Работа в группах при обсуждении вопросов межпредметного характера (например, по теме</w:t>
      </w:r>
      <w:r>
        <w:rPr>
          <w:rFonts w:ascii="Times New Roman" w:hAnsi="Times New Roman"/>
          <w:color w:val="000000"/>
          <w:sz w:val="28"/>
          <w:lang w:val="ru-RU"/>
        </w:rPr>
        <w:br w:type="textWrapping"/>
      </w:r>
      <w:r>
        <w:rPr>
          <w:rFonts w:ascii="Times New Roman" w:hAnsi="Times New Roman"/>
          <w:color w:val="000000"/>
          <w:sz w:val="28"/>
          <w:lang w:val="ru-RU"/>
        </w:rPr>
        <w:t>«Электромагнитные явления в природе»).</w:t>
      </w:r>
    </w:p>
    <w:p>
      <w:pPr>
        <w:spacing w:after="0" w:line="264" w:lineRule="auto"/>
        <w:ind w:firstLine="600"/>
        <w:jc w:val="both"/>
        <w:rPr>
          <w:lang w:val="ru-RU"/>
        </w:rPr>
      </w:pPr>
      <w:r>
        <w:rPr>
          <w:rFonts w:ascii="Times New Roman" w:hAnsi="Times New Roman"/>
          <w:b/>
          <w:color w:val="000000"/>
          <w:sz w:val="28"/>
          <w:lang w:val="ru-RU"/>
        </w:rPr>
        <w:t>Раздел 5. Колебания и волны.</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Тема 1. Механические колебания.</w:t>
      </w:r>
    </w:p>
    <w:p>
      <w:pPr>
        <w:spacing w:after="0" w:line="264" w:lineRule="auto"/>
        <w:ind w:firstLine="600"/>
        <w:jc w:val="both"/>
        <w:rPr>
          <w:lang w:val="ru-RU"/>
        </w:rPr>
      </w:pPr>
      <w:r>
        <w:rPr>
          <w:rFonts w:ascii="Times New Roman" w:hAnsi="Times New Roman"/>
          <w:color w:val="000000"/>
          <w:sz w:val="28"/>
          <w:lang w:val="ru-RU"/>
        </w:rPr>
        <w:t>Колебательная система. Свободные колебания.</w:t>
      </w:r>
    </w:p>
    <w:p>
      <w:pPr>
        <w:spacing w:after="0" w:line="264" w:lineRule="auto"/>
        <w:ind w:firstLine="600"/>
        <w:jc w:val="both"/>
        <w:rPr>
          <w:lang w:val="ru-RU"/>
        </w:rPr>
      </w:pPr>
      <w:r>
        <w:rPr>
          <w:rFonts w:ascii="Times New Roman" w:hAnsi="Times New Roman"/>
          <w:color w:val="000000"/>
          <w:sz w:val="28"/>
          <w:lang w:val="ru-RU"/>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pPr>
        <w:spacing w:after="0" w:line="264" w:lineRule="auto"/>
        <w:ind w:firstLine="600"/>
        <w:jc w:val="both"/>
        <w:rPr>
          <w:lang w:val="ru-RU"/>
        </w:rPr>
      </w:pPr>
      <w:r>
        <w:rPr>
          <w:rFonts w:ascii="Times New Roman" w:hAnsi="Times New Roman"/>
          <w:color w:val="000000"/>
          <w:sz w:val="28"/>
          <w:lang w:val="ru-RU"/>
        </w:rPr>
        <w:t>Амплитуда и фаза колебаний. Связь амплитуды колебаний исходной величины с амплитудами колебаний её скорости и ускорения.</w:t>
      </w:r>
    </w:p>
    <w:p>
      <w:pPr>
        <w:spacing w:after="0" w:line="264" w:lineRule="auto"/>
        <w:ind w:firstLine="600"/>
        <w:jc w:val="both"/>
        <w:rPr>
          <w:lang w:val="ru-RU"/>
        </w:rPr>
      </w:pPr>
      <w:r>
        <w:rPr>
          <w:rFonts w:ascii="Times New Roman" w:hAnsi="Times New Roman"/>
          <w:color w:val="000000"/>
          <w:sz w:val="28"/>
          <w:lang w:val="ru-RU"/>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pPr>
        <w:spacing w:after="0" w:line="264" w:lineRule="auto"/>
        <w:ind w:firstLine="600"/>
        <w:jc w:val="both"/>
        <w:rPr>
          <w:lang w:val="ru-RU"/>
        </w:rPr>
      </w:pPr>
      <w:r>
        <w:rPr>
          <w:rFonts w:ascii="Times New Roman" w:hAnsi="Times New Roman"/>
          <w:color w:val="000000"/>
          <w:sz w:val="28"/>
          <w:lang w:val="ru-RU"/>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pPr>
        <w:spacing w:after="0" w:line="264" w:lineRule="auto"/>
        <w:ind w:firstLine="600"/>
        <w:jc w:val="both"/>
        <w:rPr>
          <w:lang w:val="ru-RU"/>
        </w:rPr>
      </w:pPr>
      <w:r>
        <w:rPr>
          <w:rFonts w:ascii="Times New Roman" w:hAnsi="Times New Roman"/>
          <w:color w:val="000000"/>
          <w:sz w:val="28"/>
          <w:lang w:val="ru-RU"/>
        </w:rPr>
        <w:t>Технические устройства и технологические процессы: метроном, часы, качели, музыкальные инструменты, сейсмограф.</w:t>
      </w:r>
    </w:p>
    <w:p>
      <w:pPr>
        <w:spacing w:after="0" w:line="264" w:lineRule="auto"/>
        <w:ind w:firstLine="600"/>
        <w:jc w:val="both"/>
        <w:rPr>
          <w:lang w:val="ru-RU"/>
        </w:rPr>
      </w:pPr>
      <w:r>
        <w:rPr>
          <w:rFonts w:ascii="Times New Roman" w:hAnsi="Times New Roman"/>
          <w:b/>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Запись колебательного движения.</w:t>
      </w:r>
    </w:p>
    <w:p>
      <w:pPr>
        <w:spacing w:after="0" w:line="264" w:lineRule="auto"/>
        <w:ind w:firstLine="600"/>
        <w:jc w:val="both"/>
        <w:rPr>
          <w:lang w:val="ru-RU"/>
        </w:rPr>
      </w:pPr>
      <w:r>
        <w:rPr>
          <w:rFonts w:ascii="Times New Roman" w:hAnsi="Times New Roman"/>
          <w:color w:val="000000"/>
          <w:sz w:val="28"/>
          <w:lang w:val="ru-RU"/>
        </w:rPr>
        <w:t xml:space="preserve">Наблюдение независимости периода малых колебаний груза на нити от амплитуды. </w:t>
      </w:r>
    </w:p>
    <w:p>
      <w:pPr>
        <w:spacing w:after="0" w:line="264" w:lineRule="auto"/>
        <w:ind w:firstLine="600"/>
        <w:jc w:val="both"/>
        <w:rPr>
          <w:lang w:val="ru-RU"/>
        </w:rPr>
      </w:pPr>
      <w:r>
        <w:rPr>
          <w:rFonts w:ascii="Times New Roman" w:hAnsi="Times New Roman"/>
          <w:color w:val="000000"/>
          <w:sz w:val="28"/>
          <w:lang w:val="ru-RU"/>
        </w:rPr>
        <w:t xml:space="preserve">Исследование затухающих колебаний и зависимости периода свободных колебаний от сопротивления. </w:t>
      </w:r>
    </w:p>
    <w:p>
      <w:pPr>
        <w:spacing w:after="0" w:line="264" w:lineRule="auto"/>
        <w:ind w:firstLine="600"/>
        <w:jc w:val="both"/>
        <w:rPr>
          <w:lang w:val="ru-RU"/>
        </w:rPr>
      </w:pPr>
      <w:r>
        <w:rPr>
          <w:rFonts w:ascii="Times New Roman" w:hAnsi="Times New Roman"/>
          <w:color w:val="000000"/>
          <w:sz w:val="28"/>
          <w:lang w:val="ru-RU"/>
        </w:rPr>
        <w:t>Исследование колебаний груза на массивной пружине с целью формирования представлений об идеальной модели пружинного маятника.</w:t>
      </w:r>
    </w:p>
    <w:p>
      <w:pPr>
        <w:spacing w:after="0" w:line="264" w:lineRule="auto"/>
        <w:ind w:firstLine="600"/>
        <w:jc w:val="both"/>
        <w:rPr>
          <w:lang w:val="ru-RU"/>
        </w:rPr>
      </w:pPr>
      <w:r>
        <w:rPr>
          <w:rFonts w:ascii="Times New Roman" w:hAnsi="Times New Roman"/>
          <w:color w:val="000000"/>
          <w:sz w:val="28"/>
          <w:lang w:val="ru-RU"/>
        </w:rPr>
        <w:t>Закон сохранения энергии при колебаниях груза на пружине.</w:t>
      </w:r>
    </w:p>
    <w:p>
      <w:pPr>
        <w:spacing w:after="0" w:line="264" w:lineRule="auto"/>
        <w:ind w:firstLine="600"/>
        <w:jc w:val="both"/>
        <w:rPr>
          <w:lang w:val="ru-RU"/>
        </w:rPr>
      </w:pPr>
      <w:r>
        <w:rPr>
          <w:rFonts w:ascii="Times New Roman" w:hAnsi="Times New Roman"/>
          <w:color w:val="000000"/>
          <w:sz w:val="28"/>
          <w:lang w:val="ru-RU"/>
        </w:rPr>
        <w:t>Исследование вынужденных колебаний.</w:t>
      </w:r>
    </w:p>
    <w:p>
      <w:pPr>
        <w:spacing w:after="0" w:line="264" w:lineRule="auto"/>
        <w:ind w:firstLine="600"/>
        <w:jc w:val="both"/>
        <w:rPr>
          <w:lang w:val="ru-RU"/>
        </w:rPr>
      </w:pPr>
      <w:r>
        <w:rPr>
          <w:rFonts w:ascii="Times New Roman" w:hAnsi="Times New Roman"/>
          <w:color w:val="000000"/>
          <w:sz w:val="28"/>
          <w:lang w:val="ru-RU"/>
        </w:rPr>
        <w:t xml:space="preserve">Наблюдение резонанса. </w:t>
      </w:r>
    </w:p>
    <w:p>
      <w:pPr>
        <w:spacing w:after="0" w:line="264" w:lineRule="auto"/>
        <w:ind w:firstLine="600"/>
        <w:jc w:val="both"/>
        <w:rPr>
          <w:lang w:val="ru-RU"/>
        </w:rPr>
      </w:pPr>
      <w:r>
        <w:rPr>
          <w:rFonts w:ascii="Times New Roman" w:hAnsi="Times New Roman"/>
          <w:b/>
          <w:i/>
          <w:color w:val="000000"/>
          <w:sz w:val="28"/>
          <w:lang w:val="ru-RU"/>
        </w:rPr>
        <w:t>Ученический эксперимент, лабораторные работы, практикум.</w:t>
      </w:r>
      <w:r>
        <w:rPr>
          <w:rFonts w:ascii="Times New Roman" w:hAnsi="Times New Roman"/>
          <w:color w:val="000000"/>
          <w:sz w:val="28"/>
          <w:lang w:val="ru-RU"/>
        </w:rPr>
        <w:t xml:space="preserve"> </w:t>
      </w:r>
    </w:p>
    <w:p>
      <w:pPr>
        <w:spacing w:after="0" w:line="264" w:lineRule="auto"/>
        <w:ind w:firstLine="600"/>
        <w:jc w:val="both"/>
        <w:rPr>
          <w:lang w:val="ru-RU"/>
        </w:rPr>
      </w:pPr>
      <w:r>
        <w:rPr>
          <w:rFonts w:ascii="Times New Roman" w:hAnsi="Times New Roman"/>
          <w:color w:val="000000"/>
          <w:sz w:val="28"/>
          <w:lang w:val="ru-RU"/>
        </w:rPr>
        <w:t>Измерение периода свободных колебаний нитяного и пружинного маятников.</w:t>
      </w:r>
    </w:p>
    <w:p>
      <w:pPr>
        <w:spacing w:after="0" w:line="264" w:lineRule="auto"/>
        <w:ind w:firstLine="600"/>
        <w:jc w:val="both"/>
        <w:rPr>
          <w:lang w:val="ru-RU"/>
        </w:rPr>
      </w:pPr>
      <w:r>
        <w:rPr>
          <w:rFonts w:ascii="Times New Roman" w:hAnsi="Times New Roman"/>
          <w:color w:val="000000"/>
          <w:sz w:val="28"/>
          <w:lang w:val="ru-RU"/>
        </w:rPr>
        <w:t xml:space="preserve">Изучение законов движения тела в ходе колебаний на упругом подвесе. </w:t>
      </w:r>
    </w:p>
    <w:p>
      <w:pPr>
        <w:spacing w:after="0" w:line="264" w:lineRule="auto"/>
        <w:ind w:firstLine="600"/>
        <w:jc w:val="both"/>
        <w:rPr>
          <w:lang w:val="ru-RU"/>
        </w:rPr>
      </w:pPr>
      <w:r>
        <w:rPr>
          <w:rFonts w:ascii="Times New Roman" w:hAnsi="Times New Roman"/>
          <w:color w:val="000000"/>
          <w:sz w:val="28"/>
          <w:lang w:val="ru-RU"/>
        </w:rPr>
        <w:t>Изучение движения нитяного маятника.</w:t>
      </w:r>
    </w:p>
    <w:p>
      <w:pPr>
        <w:spacing w:after="0" w:line="264" w:lineRule="auto"/>
        <w:ind w:firstLine="600"/>
        <w:jc w:val="both"/>
        <w:rPr>
          <w:lang w:val="ru-RU"/>
        </w:rPr>
      </w:pPr>
      <w:r>
        <w:rPr>
          <w:rFonts w:ascii="Times New Roman" w:hAnsi="Times New Roman"/>
          <w:color w:val="000000"/>
          <w:sz w:val="28"/>
          <w:lang w:val="ru-RU"/>
        </w:rPr>
        <w:t>Преобразование энергии в пружинном маятнике.</w:t>
      </w:r>
    </w:p>
    <w:p>
      <w:pPr>
        <w:spacing w:after="0" w:line="264" w:lineRule="auto"/>
        <w:ind w:firstLine="600"/>
        <w:jc w:val="both"/>
        <w:rPr>
          <w:lang w:val="ru-RU"/>
        </w:rPr>
      </w:pPr>
      <w:r>
        <w:rPr>
          <w:rFonts w:ascii="Times New Roman" w:hAnsi="Times New Roman"/>
          <w:color w:val="000000"/>
          <w:sz w:val="28"/>
          <w:lang w:val="ru-RU"/>
        </w:rPr>
        <w:t>Исследование убывания амплитуды затухающих колебаний.</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Исследование вынужденных колебаний.</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косвенных измерений, исследования зависимостей между физическими величинами и опытов по проверке предложенной гипотезы при изучении колебаний нитяного и пружинного маятников, вынужденных и затухающих механических колебаний. Определение абсолютных и относительных погрешностей измерений физических величин. Оценка границ погрешностей. Наблюдение независимости периода малых колебаний груза на нити от амплитуды. Экспериментальная проверка закона сохранения энергии при колебаниях груза на пружине. Наблюдение резонанса. Определение условий применимости модели математического маятника и идеального пружинного маятника. Решение расчётных задач с явно заданной и неявно заданной физической моделью с использованием основных законов и формул по теме «Механические колебания». Решение качественных задач, требующих применения знаний по теме «Механические колебания». Объяснение устройства и принципа действия метронома, часов, качелей, музыкальных инструментов, сейсмографа. Использование IT-технологий</w:t>
      </w:r>
      <w:r>
        <w:rPr>
          <w:rFonts w:ascii="Times New Roman" w:hAnsi="Times New Roman"/>
          <w:color w:val="000000"/>
          <w:sz w:val="28"/>
          <w:lang w:val="ru-RU"/>
        </w:rPr>
        <w:br w:type="textWrapping"/>
      </w:r>
      <w:r>
        <w:rPr>
          <w:rFonts w:ascii="Times New Roman" w:hAnsi="Times New Roman"/>
          <w:color w:val="000000"/>
          <w:sz w:val="28"/>
          <w:lang w:val="ru-RU"/>
        </w:rPr>
        <w:t>при работе с дополнительными источниками информации по теме, их критический анализ и оценка достоверности.</w:t>
      </w:r>
    </w:p>
    <w:p>
      <w:pPr>
        <w:spacing w:after="0" w:line="264" w:lineRule="auto"/>
        <w:ind w:firstLine="600"/>
        <w:jc w:val="both"/>
        <w:rPr>
          <w:lang w:val="ru-RU"/>
        </w:rPr>
      </w:pPr>
      <w:r>
        <w:rPr>
          <w:rFonts w:ascii="Times New Roman" w:hAnsi="Times New Roman"/>
          <w:b/>
          <w:i/>
          <w:color w:val="000000"/>
          <w:sz w:val="28"/>
          <w:lang w:val="ru-RU"/>
        </w:rPr>
        <w:t xml:space="preserve">Тема 2. Электромагнитные колебания. </w:t>
      </w:r>
    </w:p>
    <w:p>
      <w:pPr>
        <w:spacing w:after="0" w:line="264" w:lineRule="auto"/>
        <w:ind w:firstLine="600"/>
        <w:jc w:val="both"/>
        <w:rPr>
          <w:lang w:val="ru-RU"/>
        </w:rPr>
      </w:pPr>
      <w:r>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pPr>
        <w:spacing w:after="0" w:line="264" w:lineRule="auto"/>
        <w:ind w:firstLine="600"/>
        <w:jc w:val="both"/>
        <w:rPr>
          <w:lang w:val="ru-RU"/>
        </w:rPr>
      </w:pPr>
      <w:r>
        <w:rPr>
          <w:rFonts w:ascii="Times New Roman" w:hAnsi="Times New Roman"/>
          <w:color w:val="000000"/>
          <w:sz w:val="28"/>
          <w:lang w:val="ru-RU"/>
        </w:rPr>
        <w:t>Закон сохранения энергии в идеальном колебательном контуре.</w:t>
      </w:r>
    </w:p>
    <w:p>
      <w:pPr>
        <w:spacing w:after="0" w:line="264" w:lineRule="auto"/>
        <w:ind w:firstLine="600"/>
        <w:jc w:val="both"/>
        <w:rPr>
          <w:lang w:val="ru-RU"/>
        </w:rPr>
      </w:pPr>
      <w:r>
        <w:rPr>
          <w:rFonts w:ascii="Times New Roman" w:hAnsi="Times New Roman"/>
          <w:color w:val="000000"/>
          <w:sz w:val="28"/>
          <w:lang w:val="ru-RU"/>
        </w:rPr>
        <w:t xml:space="preserve">Затухающие электромагнитные колебания. Вынужденные электромагнитные колебания. </w:t>
      </w:r>
    </w:p>
    <w:p>
      <w:pPr>
        <w:spacing w:after="0" w:line="264" w:lineRule="auto"/>
        <w:ind w:firstLine="600"/>
        <w:jc w:val="both"/>
        <w:rPr>
          <w:lang w:val="ru-RU"/>
        </w:rPr>
      </w:pPr>
      <w:r>
        <w:rPr>
          <w:rFonts w:ascii="Times New Roman" w:hAnsi="Times New Roman"/>
          <w:color w:val="000000"/>
          <w:sz w:val="28"/>
          <w:lang w:val="ru-RU"/>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pPr>
        <w:spacing w:after="0" w:line="264" w:lineRule="auto"/>
        <w:ind w:firstLine="600"/>
        <w:jc w:val="both"/>
        <w:rPr>
          <w:lang w:val="ru-RU"/>
        </w:rPr>
      </w:pPr>
      <w:r>
        <w:rPr>
          <w:rFonts w:ascii="Times New Roman" w:hAnsi="Times New Roman"/>
          <w:color w:val="000000"/>
          <w:sz w:val="28"/>
          <w:lang w:val="ru-RU"/>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pPr>
        <w:spacing w:after="0" w:line="264" w:lineRule="auto"/>
        <w:ind w:firstLine="600"/>
        <w:jc w:val="both"/>
        <w:rPr>
          <w:lang w:val="ru-RU"/>
        </w:rPr>
      </w:pPr>
      <w:r>
        <w:rPr>
          <w:rFonts w:ascii="Times New Roman" w:hAnsi="Times New Roman"/>
          <w:color w:val="000000"/>
          <w:sz w:val="28"/>
          <w:lang w:val="ru-RU"/>
        </w:rPr>
        <w:t xml:space="preserve">Идеальный трансформатор. Производство, передача и потребление электрической энергии. </w:t>
      </w:r>
    </w:p>
    <w:p>
      <w:pPr>
        <w:spacing w:after="0" w:line="264" w:lineRule="auto"/>
        <w:ind w:firstLine="600"/>
        <w:jc w:val="both"/>
        <w:rPr>
          <w:lang w:val="ru-RU"/>
        </w:rPr>
      </w:pPr>
      <w:r>
        <w:rPr>
          <w:rFonts w:ascii="Times New Roman" w:hAnsi="Times New Roman"/>
          <w:color w:val="000000"/>
          <w:sz w:val="28"/>
          <w:lang w:val="ru-RU"/>
        </w:rPr>
        <w:t xml:space="preserve">Экологические риски при производстве электроэнергии. Культура использования электроэнергии в повседневной жизни. </w:t>
      </w:r>
    </w:p>
    <w:p>
      <w:pPr>
        <w:spacing w:after="0" w:line="264" w:lineRule="auto"/>
        <w:ind w:firstLine="600"/>
        <w:jc w:val="both"/>
        <w:rPr>
          <w:lang w:val="ru-RU"/>
        </w:rPr>
      </w:pPr>
      <w:r>
        <w:rPr>
          <w:rFonts w:ascii="Times New Roman" w:hAnsi="Times New Roman"/>
          <w:color w:val="000000"/>
          <w:sz w:val="28"/>
          <w:lang w:val="ru-RU"/>
        </w:rPr>
        <w:t>Технические устройства и технологические процессы: электрический звонок, генератор переменного тока, линии электропередач.</w:t>
      </w:r>
    </w:p>
    <w:p>
      <w:pPr>
        <w:spacing w:after="0" w:line="264" w:lineRule="auto"/>
        <w:ind w:firstLine="600"/>
        <w:jc w:val="both"/>
        <w:rPr>
          <w:lang w:val="ru-RU"/>
        </w:rPr>
      </w:pPr>
      <w:r>
        <w:rPr>
          <w:rFonts w:ascii="Times New Roman" w:hAnsi="Times New Roman"/>
          <w:b/>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Свободные электромагнитные колебания.</w:t>
      </w:r>
    </w:p>
    <w:p>
      <w:pPr>
        <w:spacing w:after="0" w:line="264" w:lineRule="auto"/>
        <w:ind w:firstLine="600"/>
        <w:jc w:val="both"/>
        <w:rPr>
          <w:lang w:val="ru-RU"/>
        </w:rPr>
      </w:pPr>
      <w:r>
        <w:rPr>
          <w:rFonts w:ascii="Times New Roman" w:hAnsi="Times New Roman"/>
          <w:color w:val="000000"/>
          <w:sz w:val="28"/>
          <w:lang w:val="ru-RU"/>
        </w:rPr>
        <w:t>Зависимость частоты свободных колебаний от индуктивности и ёмкости контура.</w:t>
      </w:r>
    </w:p>
    <w:p>
      <w:pPr>
        <w:spacing w:after="0" w:line="264" w:lineRule="auto"/>
        <w:ind w:firstLine="600"/>
        <w:jc w:val="both"/>
        <w:rPr>
          <w:lang w:val="ru-RU"/>
        </w:rPr>
      </w:pPr>
      <w:r>
        <w:rPr>
          <w:rFonts w:ascii="Times New Roman" w:hAnsi="Times New Roman"/>
          <w:color w:val="000000"/>
          <w:sz w:val="28"/>
          <w:lang w:val="ru-RU"/>
        </w:rPr>
        <w:t>Осциллограммы электромагнитных колебаний.</w:t>
      </w:r>
    </w:p>
    <w:p>
      <w:pPr>
        <w:spacing w:after="0" w:line="264" w:lineRule="auto"/>
        <w:ind w:firstLine="600"/>
        <w:jc w:val="both"/>
        <w:rPr>
          <w:lang w:val="ru-RU"/>
        </w:rPr>
      </w:pPr>
      <w:r>
        <w:rPr>
          <w:rFonts w:ascii="Times New Roman" w:hAnsi="Times New Roman"/>
          <w:color w:val="000000"/>
          <w:sz w:val="28"/>
          <w:lang w:val="ru-RU"/>
        </w:rPr>
        <w:t>Генератор незатухающих электромагнитных колебаний.</w:t>
      </w:r>
    </w:p>
    <w:p>
      <w:pPr>
        <w:spacing w:after="0" w:line="264" w:lineRule="auto"/>
        <w:ind w:firstLine="600"/>
        <w:jc w:val="both"/>
        <w:rPr>
          <w:lang w:val="ru-RU"/>
        </w:rPr>
      </w:pPr>
      <w:r>
        <w:rPr>
          <w:rFonts w:ascii="Times New Roman" w:hAnsi="Times New Roman"/>
          <w:color w:val="000000"/>
          <w:sz w:val="28"/>
          <w:lang w:val="ru-RU"/>
        </w:rPr>
        <w:t>Модель электромагнитного генератора.</w:t>
      </w:r>
    </w:p>
    <w:p>
      <w:pPr>
        <w:spacing w:after="0" w:line="264" w:lineRule="auto"/>
        <w:ind w:firstLine="600"/>
        <w:jc w:val="both"/>
        <w:rPr>
          <w:lang w:val="ru-RU"/>
        </w:rPr>
      </w:pPr>
      <w:r>
        <w:rPr>
          <w:rFonts w:ascii="Times New Roman" w:hAnsi="Times New Roman"/>
          <w:color w:val="000000"/>
          <w:sz w:val="28"/>
          <w:lang w:val="ru-RU"/>
        </w:rPr>
        <w:t>Вынужденные синусоидальные колебания.</w:t>
      </w:r>
    </w:p>
    <w:p>
      <w:pPr>
        <w:spacing w:after="0" w:line="264" w:lineRule="auto"/>
        <w:ind w:firstLine="600"/>
        <w:jc w:val="both"/>
        <w:rPr>
          <w:lang w:val="ru-RU"/>
        </w:rPr>
      </w:pPr>
      <w:r>
        <w:rPr>
          <w:rFonts w:ascii="Times New Roman" w:hAnsi="Times New Roman"/>
          <w:color w:val="000000"/>
          <w:sz w:val="28"/>
          <w:lang w:val="ru-RU"/>
        </w:rPr>
        <w:t>Резистор, катушка индуктивности и конденсатор в цепи переменного тока.</w:t>
      </w:r>
    </w:p>
    <w:p>
      <w:pPr>
        <w:spacing w:after="0" w:line="264" w:lineRule="auto"/>
        <w:ind w:firstLine="600"/>
        <w:jc w:val="both"/>
        <w:rPr>
          <w:lang w:val="ru-RU"/>
        </w:rPr>
      </w:pPr>
      <w:r>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pPr>
        <w:spacing w:after="0" w:line="264" w:lineRule="auto"/>
        <w:ind w:firstLine="600"/>
        <w:jc w:val="both"/>
        <w:rPr>
          <w:lang w:val="ru-RU"/>
        </w:rPr>
      </w:pPr>
      <w:r>
        <w:rPr>
          <w:rFonts w:ascii="Times New Roman" w:hAnsi="Times New Roman"/>
          <w:color w:val="000000"/>
          <w:sz w:val="28"/>
          <w:lang w:val="ru-RU"/>
        </w:rPr>
        <w:t>Устройство и принцип действия трансформатора.</w:t>
      </w:r>
    </w:p>
    <w:p>
      <w:pPr>
        <w:spacing w:after="0" w:line="264" w:lineRule="auto"/>
        <w:ind w:firstLine="600"/>
        <w:jc w:val="both"/>
        <w:rPr>
          <w:lang w:val="ru-RU"/>
        </w:rPr>
      </w:pPr>
      <w:r>
        <w:rPr>
          <w:rFonts w:ascii="Times New Roman" w:hAnsi="Times New Roman"/>
          <w:color w:val="000000"/>
          <w:sz w:val="28"/>
          <w:lang w:val="ru-RU"/>
        </w:rPr>
        <w:t>Модель линии электропередачи.</w:t>
      </w:r>
    </w:p>
    <w:p>
      <w:pPr>
        <w:spacing w:after="0" w:line="264" w:lineRule="auto"/>
        <w:ind w:firstLine="600"/>
        <w:jc w:val="both"/>
        <w:rPr>
          <w:lang w:val="ru-RU"/>
        </w:rPr>
      </w:pPr>
      <w:r>
        <w:rPr>
          <w:rFonts w:ascii="Times New Roman" w:hAnsi="Times New Roman"/>
          <w:b/>
          <w:i/>
          <w:color w:val="000000"/>
          <w:sz w:val="28"/>
          <w:lang w:val="ru-RU"/>
        </w:rPr>
        <w:t>Ученический эксперимент, лабораторные работы, практикум.</w:t>
      </w:r>
      <w:r>
        <w:rPr>
          <w:rFonts w:ascii="Times New Roman" w:hAnsi="Times New Roman"/>
          <w:color w:val="000000"/>
          <w:sz w:val="28"/>
          <w:lang w:val="ru-RU"/>
        </w:rPr>
        <w:t xml:space="preserve"> </w:t>
      </w:r>
    </w:p>
    <w:p>
      <w:pPr>
        <w:spacing w:after="0" w:line="264" w:lineRule="auto"/>
        <w:ind w:firstLine="600"/>
        <w:jc w:val="both"/>
        <w:rPr>
          <w:lang w:val="ru-RU"/>
        </w:rPr>
      </w:pPr>
      <w:r>
        <w:rPr>
          <w:rFonts w:ascii="Times New Roman" w:hAnsi="Times New Roman"/>
          <w:color w:val="000000"/>
          <w:sz w:val="28"/>
          <w:lang w:val="ru-RU"/>
        </w:rPr>
        <w:t>Изучение трансформатора.</w:t>
      </w:r>
    </w:p>
    <w:p>
      <w:pPr>
        <w:spacing w:after="0" w:line="264" w:lineRule="auto"/>
        <w:ind w:firstLine="600"/>
        <w:jc w:val="both"/>
        <w:rPr>
          <w:lang w:val="ru-RU"/>
        </w:rPr>
      </w:pPr>
      <w:r>
        <w:rPr>
          <w:rFonts w:ascii="Times New Roman" w:hAnsi="Times New Roman"/>
          <w:color w:val="000000"/>
          <w:sz w:val="28"/>
          <w:lang w:val="ru-RU"/>
        </w:rPr>
        <w:t xml:space="preserve">Исследование переменного тока через последовательно соединённые конденсатор, катушку и резистор. </w:t>
      </w:r>
    </w:p>
    <w:p>
      <w:pPr>
        <w:spacing w:after="0" w:line="264" w:lineRule="auto"/>
        <w:ind w:firstLine="600"/>
        <w:jc w:val="both"/>
        <w:rPr>
          <w:lang w:val="ru-RU"/>
        </w:rPr>
      </w:pPr>
      <w:r>
        <w:rPr>
          <w:rFonts w:ascii="Times New Roman" w:hAnsi="Times New Roman"/>
          <w:color w:val="000000"/>
          <w:sz w:val="28"/>
          <w:lang w:val="ru-RU"/>
        </w:rPr>
        <w:t xml:space="preserve">Наблюдение электромагнитного резонанса. </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 xml:space="preserve">Исследование работы источников света в цепи переменного тока. </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косвенных измерений и исследования зависимостей физических величин при изучении электромагнитных колебаний и цепей переменного тока.</w:t>
      </w:r>
      <w:r>
        <w:rPr>
          <w:rFonts w:ascii="Times New Roman" w:hAnsi="Times New Roman"/>
          <w:color w:val="000000"/>
          <w:sz w:val="28"/>
          <w:lang w:val="ru-RU"/>
        </w:rPr>
        <w:br w:type="textWrapping"/>
      </w:r>
      <w:r>
        <w:rPr>
          <w:rFonts w:ascii="Times New Roman" w:hAnsi="Times New Roman"/>
          <w:color w:val="000000"/>
          <w:sz w:val="28"/>
          <w:lang w:val="ru-RU"/>
        </w:rPr>
        <w:t>Определение абсолютных и относительных погрешностей измерений физических величин. Оценка границ погрешностей. Изучение устройства и принципа действия трансформатора. Наблюдение электромагнитного резонанса. Изучение осциллограмм электромагнитных колебаний. Решение расчётных задач с явно заданной и неявно заданной физической моделью с использованием основных законов и формул по теме «Электромагнитные колебания». Решение качественных задач, требующих применения знаний по теме «Электромагнитные колебания».</w:t>
      </w:r>
      <w:r>
        <w:rPr>
          <w:rFonts w:ascii="Times New Roman" w:hAnsi="Times New Roman"/>
          <w:color w:val="000000"/>
          <w:sz w:val="28"/>
          <w:lang w:val="ru-RU"/>
        </w:rPr>
        <w:br w:type="textWrapping"/>
      </w:r>
      <w:r>
        <w:rPr>
          <w:rFonts w:ascii="Times New Roman" w:hAnsi="Times New Roman"/>
          <w:color w:val="000000"/>
          <w:sz w:val="28"/>
          <w:lang w:val="ru-RU"/>
        </w:rPr>
        <w:t>Сравнение механических и электромагнитных колебаний. Объяснение устройства и принципа действия электрического звонка, генератора переменного тока, линий электропередач. Определение условий применимости модели идеального колебательного контура. Анализ и оценка последствий использования различных способов производства электроэнергии с позиций экологической безопасности; представлений о рациональном природопользовании (в процессе подготовки сообщений, выполнений групповых проектов).</w:t>
      </w:r>
    </w:p>
    <w:p>
      <w:pPr>
        <w:spacing w:after="0" w:line="264" w:lineRule="auto"/>
        <w:ind w:firstLine="600"/>
        <w:jc w:val="both"/>
        <w:rPr>
          <w:lang w:val="ru-RU"/>
        </w:rPr>
      </w:pPr>
      <w:r>
        <w:rPr>
          <w:rFonts w:ascii="Times New Roman" w:hAnsi="Times New Roman"/>
          <w:b/>
          <w:i/>
          <w:color w:val="000000"/>
          <w:sz w:val="28"/>
          <w:lang w:val="ru-RU"/>
        </w:rPr>
        <w:t>Тема 3. Механические и электромагнитные волны.</w:t>
      </w:r>
    </w:p>
    <w:p>
      <w:pPr>
        <w:spacing w:after="0" w:line="264" w:lineRule="auto"/>
        <w:ind w:firstLine="600"/>
        <w:jc w:val="both"/>
        <w:rPr>
          <w:lang w:val="ru-RU"/>
        </w:rPr>
      </w:pPr>
      <w:r>
        <w:rPr>
          <w:rFonts w:ascii="Times New Roman" w:hAnsi="Times New Roman"/>
          <w:color w:val="000000"/>
          <w:sz w:val="28"/>
          <w:lang w:val="ru-RU"/>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pPr>
        <w:spacing w:after="0" w:line="264" w:lineRule="auto"/>
        <w:ind w:firstLine="600"/>
        <w:jc w:val="both"/>
        <w:rPr>
          <w:lang w:val="ru-RU"/>
        </w:rPr>
      </w:pPr>
      <w:r>
        <w:rPr>
          <w:rFonts w:ascii="Times New Roman" w:hAnsi="Times New Roman"/>
          <w:color w:val="000000"/>
          <w:sz w:val="28"/>
          <w:lang w:val="ru-RU"/>
        </w:rPr>
        <w:t>Звук. Скорость звука. Громкость звука. Высота тона. Тембр звука.</w:t>
      </w:r>
    </w:p>
    <w:p>
      <w:pPr>
        <w:spacing w:after="0" w:line="264" w:lineRule="auto"/>
        <w:ind w:firstLine="600"/>
        <w:jc w:val="both"/>
        <w:rPr>
          <w:lang w:val="ru-RU"/>
        </w:rPr>
      </w:pPr>
      <w:r>
        <w:rPr>
          <w:rFonts w:ascii="Times New Roman" w:hAnsi="Times New Roman"/>
          <w:color w:val="000000"/>
          <w:sz w:val="28"/>
          <w:lang w:val="ru-RU"/>
        </w:rPr>
        <w:t>Шумовое загрязнение окружающей среды.</w:t>
      </w:r>
    </w:p>
    <w:p>
      <w:pPr>
        <w:spacing w:after="0" w:line="264" w:lineRule="auto"/>
        <w:ind w:firstLine="600"/>
        <w:jc w:val="both"/>
        <w:rPr>
          <w:lang w:val="ru-RU"/>
        </w:rPr>
      </w:pPr>
      <w:r>
        <w:rPr>
          <w:rFonts w:ascii="Times New Roman" w:hAnsi="Times New Roman"/>
          <w:color w:val="000000"/>
          <w:sz w:val="28"/>
          <w:lang w:val="ru-RU"/>
        </w:rPr>
        <w:t>Электромагнитные волны. Условия излучения электромагнитных волн. Взаимная ориентация векторов в электромагнитной волне.</w:t>
      </w:r>
    </w:p>
    <w:p>
      <w:pPr>
        <w:spacing w:after="0" w:line="264" w:lineRule="auto"/>
        <w:ind w:firstLine="600"/>
        <w:jc w:val="both"/>
        <w:rPr>
          <w:lang w:val="ru-RU"/>
        </w:rPr>
      </w:pPr>
      <w:r>
        <w:rPr>
          <w:rFonts w:ascii="Times New Roman" w:hAnsi="Times New Roman"/>
          <w:color w:val="000000"/>
          <w:sz w:val="28"/>
          <w:lang w:val="ru-RU"/>
        </w:rPr>
        <w:t xml:space="preserve">Свойства электромагнитных волн: отражение, преломление, поляризация, интерференция и дифракция. </w:t>
      </w:r>
    </w:p>
    <w:p>
      <w:pPr>
        <w:spacing w:after="0" w:line="264" w:lineRule="auto"/>
        <w:ind w:firstLine="600"/>
        <w:jc w:val="both"/>
        <w:rPr>
          <w:lang w:val="ru-RU"/>
        </w:rPr>
      </w:pPr>
      <w:r>
        <w:rPr>
          <w:rFonts w:ascii="Times New Roman" w:hAnsi="Times New Roman"/>
          <w:color w:val="000000"/>
          <w:sz w:val="28"/>
          <w:lang w:val="ru-RU"/>
        </w:rPr>
        <w:t>Шкала электромагнитных волн. Применение электромагнитных волн в технике и быту.</w:t>
      </w:r>
    </w:p>
    <w:p>
      <w:pPr>
        <w:spacing w:after="0" w:line="264" w:lineRule="auto"/>
        <w:ind w:firstLine="600"/>
        <w:jc w:val="both"/>
        <w:rPr>
          <w:lang w:val="ru-RU"/>
        </w:rPr>
      </w:pPr>
      <w:r>
        <w:rPr>
          <w:rFonts w:ascii="Times New Roman" w:hAnsi="Times New Roman"/>
          <w:color w:val="000000"/>
          <w:sz w:val="28"/>
          <w:lang w:val="ru-RU"/>
        </w:rPr>
        <w:t>Принципы радиосвязи и телевидения. Радиолокация.</w:t>
      </w:r>
    </w:p>
    <w:p>
      <w:pPr>
        <w:spacing w:after="0" w:line="264" w:lineRule="auto"/>
        <w:ind w:firstLine="600"/>
        <w:jc w:val="both"/>
        <w:rPr>
          <w:lang w:val="ru-RU"/>
        </w:rPr>
      </w:pPr>
      <w:r>
        <w:rPr>
          <w:rFonts w:ascii="Times New Roman" w:hAnsi="Times New Roman"/>
          <w:color w:val="000000"/>
          <w:sz w:val="28"/>
          <w:lang w:val="ru-RU"/>
        </w:rPr>
        <w:t>Электромагнитное загрязнение окружающей среды.</w:t>
      </w:r>
    </w:p>
    <w:p>
      <w:pPr>
        <w:spacing w:after="0" w:line="264" w:lineRule="auto"/>
        <w:ind w:firstLine="600"/>
        <w:jc w:val="both"/>
        <w:rPr>
          <w:lang w:val="ru-RU"/>
        </w:rPr>
      </w:pPr>
      <w:r>
        <w:rPr>
          <w:rFonts w:ascii="Times New Roman" w:hAnsi="Times New Roman"/>
          <w:color w:val="000000"/>
          <w:sz w:val="28"/>
          <w:lang w:val="ru-RU"/>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pPr>
        <w:spacing w:after="0" w:line="264" w:lineRule="auto"/>
        <w:ind w:firstLine="600"/>
        <w:jc w:val="both"/>
        <w:rPr>
          <w:lang w:val="ru-RU"/>
        </w:rPr>
      </w:pPr>
      <w:r>
        <w:rPr>
          <w:rFonts w:ascii="Times New Roman" w:hAnsi="Times New Roman"/>
          <w:b/>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Образование и распространение поперечных и продольных волн.</w:t>
      </w:r>
    </w:p>
    <w:p>
      <w:pPr>
        <w:spacing w:after="0" w:line="264" w:lineRule="auto"/>
        <w:ind w:firstLine="600"/>
        <w:jc w:val="both"/>
        <w:rPr>
          <w:lang w:val="ru-RU"/>
        </w:rPr>
      </w:pPr>
      <w:r>
        <w:rPr>
          <w:rFonts w:ascii="Times New Roman" w:hAnsi="Times New Roman"/>
          <w:color w:val="000000"/>
          <w:sz w:val="28"/>
          <w:lang w:val="ru-RU"/>
        </w:rPr>
        <w:t>Колеблющееся тело как источник звука.</w:t>
      </w:r>
    </w:p>
    <w:p>
      <w:pPr>
        <w:spacing w:after="0" w:line="264" w:lineRule="auto"/>
        <w:ind w:firstLine="600"/>
        <w:jc w:val="both"/>
        <w:rPr>
          <w:lang w:val="ru-RU"/>
        </w:rPr>
      </w:pPr>
      <w:r>
        <w:rPr>
          <w:rFonts w:ascii="Times New Roman" w:hAnsi="Times New Roman"/>
          <w:color w:val="000000"/>
          <w:sz w:val="28"/>
          <w:lang w:val="ru-RU"/>
        </w:rPr>
        <w:t>Зависимость длины волны от частоты колебаний.</w:t>
      </w:r>
    </w:p>
    <w:p>
      <w:pPr>
        <w:spacing w:after="0" w:line="264" w:lineRule="auto"/>
        <w:ind w:firstLine="600"/>
        <w:jc w:val="both"/>
        <w:rPr>
          <w:lang w:val="ru-RU"/>
        </w:rPr>
      </w:pPr>
      <w:r>
        <w:rPr>
          <w:rFonts w:ascii="Times New Roman" w:hAnsi="Times New Roman"/>
          <w:color w:val="000000"/>
          <w:sz w:val="28"/>
          <w:lang w:val="ru-RU"/>
        </w:rPr>
        <w:t>Наблюдение отражения и преломления механических волн.</w:t>
      </w:r>
    </w:p>
    <w:p>
      <w:pPr>
        <w:spacing w:after="0" w:line="264" w:lineRule="auto"/>
        <w:ind w:firstLine="600"/>
        <w:jc w:val="both"/>
        <w:rPr>
          <w:lang w:val="ru-RU"/>
        </w:rPr>
      </w:pPr>
      <w:r>
        <w:rPr>
          <w:rFonts w:ascii="Times New Roman" w:hAnsi="Times New Roman"/>
          <w:color w:val="000000"/>
          <w:sz w:val="28"/>
          <w:lang w:val="ru-RU"/>
        </w:rPr>
        <w:t>Наблюдение интерференции и дифракции механических волн.</w:t>
      </w:r>
    </w:p>
    <w:p>
      <w:pPr>
        <w:spacing w:after="0" w:line="264" w:lineRule="auto"/>
        <w:ind w:firstLine="600"/>
        <w:jc w:val="both"/>
        <w:rPr>
          <w:lang w:val="ru-RU"/>
        </w:rPr>
      </w:pPr>
      <w:r>
        <w:rPr>
          <w:rFonts w:ascii="Times New Roman" w:hAnsi="Times New Roman"/>
          <w:color w:val="000000"/>
          <w:sz w:val="28"/>
          <w:lang w:val="ru-RU"/>
        </w:rPr>
        <w:t>Акустический резонанс.</w:t>
      </w:r>
    </w:p>
    <w:p>
      <w:pPr>
        <w:spacing w:after="0" w:line="264" w:lineRule="auto"/>
        <w:ind w:firstLine="600"/>
        <w:jc w:val="both"/>
        <w:rPr>
          <w:lang w:val="ru-RU"/>
        </w:rPr>
      </w:pPr>
      <w:r>
        <w:rPr>
          <w:rFonts w:ascii="Times New Roman" w:hAnsi="Times New Roman"/>
          <w:color w:val="000000"/>
          <w:sz w:val="28"/>
          <w:lang w:val="ru-RU"/>
        </w:rPr>
        <w:t>Свойства ультразвука и его применение.</w:t>
      </w:r>
    </w:p>
    <w:p>
      <w:pPr>
        <w:spacing w:after="0" w:line="264" w:lineRule="auto"/>
        <w:ind w:firstLine="600"/>
        <w:jc w:val="both"/>
        <w:rPr>
          <w:lang w:val="ru-RU"/>
        </w:rPr>
      </w:pPr>
      <w:r>
        <w:rPr>
          <w:rFonts w:ascii="Times New Roman" w:hAnsi="Times New Roman"/>
          <w:color w:val="000000"/>
          <w:sz w:val="28"/>
          <w:lang w:val="ru-RU"/>
        </w:rPr>
        <w:t>Наблюдение связи громкости звука и высоты тона с амплитудой и частотой колебаний.</w:t>
      </w:r>
    </w:p>
    <w:p>
      <w:pPr>
        <w:spacing w:after="0" w:line="264" w:lineRule="auto"/>
        <w:ind w:firstLine="600"/>
        <w:jc w:val="both"/>
        <w:rPr>
          <w:lang w:val="ru-RU"/>
        </w:rPr>
      </w:pPr>
      <w:r>
        <w:rPr>
          <w:rFonts w:ascii="Times New Roman" w:hAnsi="Times New Roman"/>
          <w:color w:val="000000"/>
          <w:sz w:val="28"/>
          <w:lang w:val="ru-RU"/>
        </w:rPr>
        <w:t>Исследование свойств электромагнитных волн: отражение, преломление, поляризация, дифракция, интерференция.</w:t>
      </w:r>
    </w:p>
    <w:p>
      <w:pPr>
        <w:spacing w:after="0" w:line="264" w:lineRule="auto"/>
        <w:ind w:firstLine="600"/>
        <w:jc w:val="both"/>
        <w:rPr>
          <w:lang w:val="ru-RU"/>
        </w:rPr>
      </w:pPr>
      <w:r>
        <w:rPr>
          <w:rFonts w:ascii="Times New Roman" w:hAnsi="Times New Roman"/>
          <w:color w:val="000000"/>
          <w:sz w:val="28"/>
          <w:lang w:val="ru-RU"/>
        </w:rPr>
        <w:t>Обнаружение инфракрасного и ультрафиолетового излучений.</w:t>
      </w:r>
    </w:p>
    <w:p>
      <w:pPr>
        <w:spacing w:after="0" w:line="264" w:lineRule="auto"/>
        <w:ind w:firstLine="600"/>
        <w:jc w:val="both"/>
        <w:rPr>
          <w:lang w:val="ru-RU"/>
        </w:rPr>
      </w:pPr>
      <w:r>
        <w:rPr>
          <w:rFonts w:ascii="Times New Roman" w:hAnsi="Times New Roman"/>
          <w:b/>
          <w:i/>
          <w:color w:val="000000"/>
          <w:sz w:val="28"/>
          <w:lang w:val="ru-RU"/>
        </w:rPr>
        <w:t>Ученический эксперимент, лабораторные работы, практикум.</w:t>
      </w:r>
      <w:r>
        <w:rPr>
          <w:rFonts w:ascii="Times New Roman" w:hAnsi="Times New Roman"/>
          <w:color w:val="000000"/>
          <w:sz w:val="28"/>
          <w:lang w:val="ru-RU"/>
        </w:rPr>
        <w:t xml:space="preserve"> </w:t>
      </w:r>
    </w:p>
    <w:p>
      <w:pPr>
        <w:spacing w:after="0" w:line="264" w:lineRule="auto"/>
        <w:ind w:firstLine="600"/>
        <w:jc w:val="both"/>
        <w:rPr>
          <w:lang w:val="ru-RU"/>
        </w:rPr>
      </w:pPr>
      <w:r>
        <w:rPr>
          <w:rFonts w:ascii="Times New Roman" w:hAnsi="Times New Roman"/>
          <w:color w:val="000000"/>
          <w:sz w:val="28"/>
          <w:lang w:val="ru-RU"/>
        </w:rPr>
        <w:t>Изучение параметров звуковой волны.</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Изучение распространения звуковых волн в замкнутом пространстве.</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Наблюдение образования и распространения поперечных и продольных волн, отражения и преломления, интерференции и дифракции механических волн, акустического резонанса, связи громкости звука и высоты тона с амплитудой и частотой колебаний. Изучение свойств ультразвука и его применения. Исследование свойств электромагнитных волн: отражение, преломление, поляризация, дифракция, интерференция. Обнаружение инфракрасного и ультрафиолетового излучений. Сравнение механических и электромагнитных волн. Определение условий применимости модели гармонической волны. Решение качественных задач, требующих применения знаний по теме «Механические и электромагнитные волны». Изучение параметров звуковой волны. Изучение распространения звуковых</w:t>
      </w:r>
      <w:r>
        <w:rPr>
          <w:rFonts w:ascii="Times New Roman" w:hAnsi="Times New Roman"/>
          <w:color w:val="000000"/>
          <w:sz w:val="28"/>
          <w:lang w:val="ru-RU"/>
        </w:rPr>
        <w:br w:type="textWrapping"/>
      </w:r>
      <w:r>
        <w:rPr>
          <w:rFonts w:ascii="Times New Roman" w:hAnsi="Times New Roman"/>
          <w:color w:val="000000"/>
          <w:sz w:val="28"/>
          <w:lang w:val="ru-RU"/>
        </w:rPr>
        <w:t>волн в замкнутом пространстве. Объяснение устройства и принципа действия музыкальных инструментов, радара, радиоприёмника, телевизора, антенны, телефона, СВЧ-печи. Объяснение ультразвуковой диагностики в технике и медицине. Использование IT-технологий при работе с дополнительными источниками информации по теме, их критический анализ и оценка достоверности. Анализ и оценка последствий шумового и электромагнитного загрязнения окружающей среды с позиций экологической безопасности; представлений о рациональном природопользовании (в процессе подготовки сообщений,</w:t>
      </w:r>
      <w:r>
        <w:rPr>
          <w:rFonts w:ascii="Times New Roman" w:hAnsi="Times New Roman"/>
          <w:color w:val="000000"/>
          <w:sz w:val="28"/>
          <w:lang w:val="ru-RU"/>
        </w:rPr>
        <w:br w:type="textWrapping"/>
      </w:r>
      <w:r>
        <w:rPr>
          <w:rFonts w:ascii="Times New Roman" w:hAnsi="Times New Roman"/>
          <w:color w:val="000000"/>
          <w:sz w:val="28"/>
          <w:lang w:val="ru-RU"/>
        </w:rPr>
        <w:t>выполнении групповых проектов).</w:t>
      </w:r>
    </w:p>
    <w:p>
      <w:pPr>
        <w:spacing w:after="0" w:line="264" w:lineRule="auto"/>
        <w:ind w:firstLine="600"/>
        <w:jc w:val="both"/>
        <w:rPr>
          <w:rFonts w:ascii="Times New Roman" w:hAnsi="Times New Roman"/>
          <w:color w:val="000000"/>
          <w:sz w:val="28"/>
          <w:lang w:val="ru-RU"/>
        </w:rPr>
      </w:pPr>
    </w:p>
    <w:p>
      <w:pPr>
        <w:spacing w:after="0" w:line="264" w:lineRule="auto"/>
        <w:ind w:firstLine="600"/>
        <w:jc w:val="both"/>
        <w:rPr>
          <w:lang w:val="ru-RU"/>
        </w:rPr>
      </w:pPr>
      <w:r>
        <w:rPr>
          <w:rFonts w:ascii="Times New Roman" w:hAnsi="Times New Roman"/>
          <w:b/>
          <w:i/>
          <w:color w:val="000000"/>
          <w:sz w:val="28"/>
          <w:lang w:val="ru-RU"/>
        </w:rPr>
        <w:t>Тема 4. Оптика.</w:t>
      </w:r>
    </w:p>
    <w:p>
      <w:pPr>
        <w:spacing w:after="0" w:line="264" w:lineRule="auto"/>
        <w:ind w:firstLine="600"/>
        <w:jc w:val="both"/>
        <w:rPr>
          <w:lang w:val="ru-RU"/>
        </w:rPr>
      </w:pPr>
      <w:r>
        <w:rPr>
          <w:rFonts w:ascii="Times New Roman" w:hAnsi="Times New Roman"/>
          <w:color w:val="000000"/>
          <w:sz w:val="28"/>
          <w:lang w:val="ru-RU"/>
        </w:rPr>
        <w:t xml:space="preserve">Прямолинейное распространение света в однородной среде. Луч света. Точечный источник света. </w:t>
      </w:r>
    </w:p>
    <w:p>
      <w:pPr>
        <w:spacing w:after="0" w:line="264" w:lineRule="auto"/>
        <w:ind w:firstLine="600"/>
        <w:jc w:val="both"/>
        <w:rPr>
          <w:lang w:val="ru-RU"/>
        </w:rPr>
      </w:pPr>
      <w:r>
        <w:rPr>
          <w:rFonts w:ascii="Times New Roman" w:hAnsi="Times New Roman"/>
          <w:color w:val="000000"/>
          <w:sz w:val="28"/>
          <w:lang w:val="ru-RU"/>
        </w:rPr>
        <w:t>Отражение света. Законы отражения света. Построение изображений в плоском зеркале. Сферические зеркала.</w:t>
      </w:r>
    </w:p>
    <w:p>
      <w:pPr>
        <w:spacing w:after="0" w:line="264" w:lineRule="auto"/>
        <w:ind w:firstLine="600"/>
        <w:jc w:val="both"/>
        <w:rPr>
          <w:lang w:val="ru-RU"/>
        </w:rPr>
      </w:pPr>
      <w:r>
        <w:rPr>
          <w:rFonts w:ascii="Times New Roman" w:hAnsi="Times New Roman"/>
          <w:color w:val="000000"/>
          <w:sz w:val="28"/>
          <w:lang w:val="ru-RU"/>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pPr>
        <w:spacing w:after="0" w:line="264" w:lineRule="auto"/>
        <w:ind w:firstLine="600"/>
        <w:jc w:val="both"/>
        <w:rPr>
          <w:lang w:val="ru-RU"/>
        </w:rPr>
      </w:pPr>
      <w:r>
        <w:rPr>
          <w:rFonts w:ascii="Times New Roman" w:hAnsi="Times New Roman"/>
          <w:color w:val="000000"/>
          <w:sz w:val="28"/>
          <w:lang w:val="ru-RU"/>
        </w:rPr>
        <w:t>Ход лучей в призме. Дисперсия света. Сложный состав белого света. Цвет.</w:t>
      </w:r>
    </w:p>
    <w:p>
      <w:pPr>
        <w:spacing w:after="0" w:line="264" w:lineRule="auto"/>
        <w:ind w:firstLine="600"/>
        <w:jc w:val="both"/>
        <w:rPr>
          <w:lang w:val="ru-RU"/>
        </w:rPr>
      </w:pPr>
      <w:r>
        <w:rPr>
          <w:rFonts w:ascii="Times New Roman" w:hAnsi="Times New Roman"/>
          <w:color w:val="000000"/>
          <w:sz w:val="28"/>
          <w:lang w:val="ru-RU"/>
        </w:rPr>
        <w:t>Полное внутреннее отражение. Предельный угол полного внутреннего отражения.</w:t>
      </w:r>
    </w:p>
    <w:p>
      <w:pPr>
        <w:spacing w:after="0" w:line="264" w:lineRule="auto"/>
        <w:ind w:firstLine="600"/>
        <w:jc w:val="both"/>
        <w:rPr>
          <w:lang w:val="ru-RU"/>
        </w:rPr>
      </w:pPr>
      <w:r>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pPr>
        <w:spacing w:after="0" w:line="264" w:lineRule="auto"/>
        <w:ind w:firstLine="600"/>
        <w:jc w:val="both"/>
        <w:rPr>
          <w:lang w:val="ru-RU"/>
        </w:rPr>
      </w:pPr>
      <w:r>
        <w:rPr>
          <w:rFonts w:ascii="Times New Roman" w:hAnsi="Times New Roman"/>
          <w:color w:val="000000"/>
          <w:sz w:val="28"/>
          <w:lang w:val="ru-RU"/>
        </w:rPr>
        <w:t>Формула тонкой линзы. Увеличение, даваемое линзой.</w:t>
      </w:r>
    </w:p>
    <w:p>
      <w:pPr>
        <w:spacing w:after="0" w:line="264" w:lineRule="auto"/>
        <w:ind w:firstLine="600"/>
        <w:jc w:val="both"/>
        <w:rPr>
          <w:lang w:val="ru-RU"/>
        </w:rPr>
      </w:pPr>
      <w:r>
        <w:rPr>
          <w:rFonts w:ascii="Times New Roman" w:hAnsi="Times New Roman"/>
          <w:color w:val="000000"/>
          <w:sz w:val="28"/>
          <w:lang w:val="ru-RU"/>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pPr>
        <w:spacing w:after="0" w:line="264" w:lineRule="auto"/>
        <w:ind w:firstLine="600"/>
        <w:jc w:val="both"/>
        <w:rPr>
          <w:lang w:val="ru-RU"/>
        </w:rPr>
      </w:pPr>
      <w:r>
        <w:rPr>
          <w:rFonts w:ascii="Times New Roman" w:hAnsi="Times New Roman"/>
          <w:color w:val="000000"/>
          <w:sz w:val="28"/>
          <w:lang w:val="ru-RU"/>
        </w:rPr>
        <w:t>Оптические приборы. Разрешающая способность. Глаз как оптическая система.</w:t>
      </w:r>
    </w:p>
    <w:p>
      <w:pPr>
        <w:spacing w:after="0" w:line="264" w:lineRule="auto"/>
        <w:ind w:firstLine="600"/>
        <w:jc w:val="both"/>
        <w:rPr>
          <w:lang w:val="ru-RU"/>
        </w:rPr>
      </w:pPr>
      <w:r>
        <w:rPr>
          <w:rFonts w:ascii="Times New Roman" w:hAnsi="Times New Roman"/>
          <w:color w:val="000000"/>
          <w:sz w:val="28"/>
          <w:lang w:val="ru-RU"/>
        </w:rPr>
        <w:t>Пределы применимости геометрической оптики.</w:t>
      </w:r>
    </w:p>
    <w:p>
      <w:pPr>
        <w:spacing w:after="0" w:line="264" w:lineRule="auto"/>
        <w:ind w:firstLine="600"/>
        <w:jc w:val="both"/>
        <w:rPr>
          <w:lang w:val="ru-RU"/>
        </w:rPr>
      </w:pPr>
      <w:r>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pPr>
        <w:spacing w:after="0" w:line="264" w:lineRule="auto"/>
        <w:ind w:firstLine="600"/>
        <w:jc w:val="both"/>
        <w:rPr>
          <w:lang w:val="ru-RU"/>
        </w:rPr>
      </w:pPr>
      <w:r>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pPr>
        <w:spacing w:after="0" w:line="264" w:lineRule="auto"/>
        <w:ind w:firstLine="600"/>
        <w:jc w:val="both"/>
        <w:rPr>
          <w:lang w:val="ru-RU"/>
        </w:rPr>
      </w:pPr>
      <w:r>
        <w:rPr>
          <w:rFonts w:ascii="Times New Roman" w:hAnsi="Times New Roman"/>
          <w:color w:val="000000"/>
          <w:sz w:val="28"/>
          <w:lang w:val="ru-RU"/>
        </w:rPr>
        <w:t>Поляризация света.</w:t>
      </w:r>
    </w:p>
    <w:p>
      <w:pPr>
        <w:spacing w:after="0" w:line="264" w:lineRule="auto"/>
        <w:ind w:firstLine="600"/>
        <w:jc w:val="both"/>
        <w:rPr>
          <w:lang w:val="ru-RU"/>
        </w:rPr>
      </w:pPr>
      <w:r>
        <w:rPr>
          <w:rFonts w:ascii="Times New Roman" w:hAnsi="Times New Roman"/>
          <w:color w:val="000000"/>
          <w:sz w:val="28"/>
          <w:lang w:val="ru-RU"/>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pPr>
        <w:spacing w:after="0" w:line="264" w:lineRule="auto"/>
        <w:ind w:firstLine="600"/>
        <w:jc w:val="both"/>
        <w:rPr>
          <w:lang w:val="ru-RU"/>
        </w:rPr>
      </w:pPr>
      <w:r>
        <w:rPr>
          <w:rFonts w:ascii="Times New Roman" w:hAnsi="Times New Roman"/>
          <w:b/>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 xml:space="preserve">Законы отражения света. </w:t>
      </w:r>
    </w:p>
    <w:p>
      <w:pPr>
        <w:spacing w:after="0" w:line="264" w:lineRule="auto"/>
        <w:ind w:firstLine="600"/>
        <w:jc w:val="both"/>
        <w:rPr>
          <w:lang w:val="ru-RU"/>
        </w:rPr>
      </w:pPr>
      <w:r>
        <w:rPr>
          <w:rFonts w:ascii="Times New Roman" w:hAnsi="Times New Roman"/>
          <w:color w:val="000000"/>
          <w:sz w:val="28"/>
          <w:lang w:val="ru-RU"/>
        </w:rPr>
        <w:t xml:space="preserve">Исследование преломления света. </w:t>
      </w:r>
    </w:p>
    <w:p>
      <w:pPr>
        <w:spacing w:after="0" w:line="264" w:lineRule="auto"/>
        <w:ind w:firstLine="600"/>
        <w:jc w:val="both"/>
        <w:rPr>
          <w:lang w:val="ru-RU"/>
        </w:rPr>
      </w:pPr>
      <w:r>
        <w:rPr>
          <w:rFonts w:ascii="Times New Roman" w:hAnsi="Times New Roman"/>
          <w:color w:val="000000"/>
          <w:sz w:val="28"/>
          <w:lang w:val="ru-RU"/>
        </w:rPr>
        <w:t>Наблюдение полного внутреннего отражения. Модель световода.</w:t>
      </w:r>
    </w:p>
    <w:p>
      <w:pPr>
        <w:spacing w:after="0" w:line="264" w:lineRule="auto"/>
        <w:ind w:firstLine="600"/>
        <w:jc w:val="both"/>
        <w:rPr>
          <w:lang w:val="ru-RU"/>
        </w:rPr>
      </w:pPr>
      <w:r>
        <w:rPr>
          <w:rFonts w:ascii="Times New Roman" w:hAnsi="Times New Roman"/>
          <w:color w:val="000000"/>
          <w:sz w:val="28"/>
          <w:lang w:val="ru-RU"/>
        </w:rPr>
        <w:t>Исследование хода световых пучков через плоскопараллельную пластину и призму.</w:t>
      </w:r>
    </w:p>
    <w:p>
      <w:pPr>
        <w:spacing w:after="0" w:line="264" w:lineRule="auto"/>
        <w:ind w:firstLine="600"/>
        <w:jc w:val="both"/>
        <w:rPr>
          <w:lang w:val="ru-RU"/>
        </w:rPr>
      </w:pPr>
      <w:r>
        <w:rPr>
          <w:rFonts w:ascii="Times New Roman" w:hAnsi="Times New Roman"/>
          <w:color w:val="000000"/>
          <w:sz w:val="28"/>
          <w:lang w:val="ru-RU"/>
        </w:rPr>
        <w:t>Исследование свойств изображений в линзах.</w:t>
      </w:r>
    </w:p>
    <w:p>
      <w:pPr>
        <w:spacing w:after="0" w:line="264" w:lineRule="auto"/>
        <w:ind w:firstLine="600"/>
        <w:jc w:val="both"/>
        <w:rPr>
          <w:lang w:val="ru-RU"/>
        </w:rPr>
      </w:pPr>
      <w:r>
        <w:rPr>
          <w:rFonts w:ascii="Times New Roman" w:hAnsi="Times New Roman"/>
          <w:color w:val="000000"/>
          <w:sz w:val="28"/>
          <w:lang w:val="ru-RU"/>
        </w:rPr>
        <w:t>Модели микроскопа, телескопа.</w:t>
      </w:r>
    </w:p>
    <w:p>
      <w:pPr>
        <w:spacing w:after="0" w:line="264" w:lineRule="auto"/>
        <w:ind w:firstLine="600"/>
        <w:jc w:val="both"/>
        <w:rPr>
          <w:lang w:val="ru-RU"/>
        </w:rPr>
      </w:pPr>
      <w:r>
        <w:rPr>
          <w:rFonts w:ascii="Times New Roman" w:hAnsi="Times New Roman"/>
          <w:color w:val="000000"/>
          <w:sz w:val="28"/>
          <w:lang w:val="ru-RU"/>
        </w:rPr>
        <w:t>Наблюдение интерференции света.</w:t>
      </w:r>
    </w:p>
    <w:p>
      <w:pPr>
        <w:spacing w:after="0" w:line="264" w:lineRule="auto"/>
        <w:ind w:firstLine="600"/>
        <w:jc w:val="both"/>
        <w:rPr>
          <w:lang w:val="ru-RU"/>
        </w:rPr>
      </w:pPr>
      <w:r>
        <w:rPr>
          <w:rFonts w:ascii="Times New Roman" w:hAnsi="Times New Roman"/>
          <w:color w:val="000000"/>
          <w:sz w:val="28"/>
          <w:lang w:val="ru-RU"/>
        </w:rPr>
        <w:t>Наблюдение цветов тонких плёнок.</w:t>
      </w:r>
    </w:p>
    <w:p>
      <w:pPr>
        <w:spacing w:after="0" w:line="264" w:lineRule="auto"/>
        <w:ind w:firstLine="600"/>
        <w:jc w:val="both"/>
        <w:rPr>
          <w:lang w:val="ru-RU"/>
        </w:rPr>
      </w:pPr>
      <w:r>
        <w:rPr>
          <w:rFonts w:ascii="Times New Roman" w:hAnsi="Times New Roman"/>
          <w:color w:val="000000"/>
          <w:sz w:val="28"/>
          <w:lang w:val="ru-RU"/>
        </w:rPr>
        <w:t>Наблюдение дифракции света.</w:t>
      </w:r>
    </w:p>
    <w:p>
      <w:pPr>
        <w:spacing w:after="0" w:line="264" w:lineRule="auto"/>
        <w:ind w:firstLine="600"/>
        <w:jc w:val="both"/>
        <w:rPr>
          <w:lang w:val="ru-RU"/>
        </w:rPr>
      </w:pPr>
      <w:r>
        <w:rPr>
          <w:rFonts w:ascii="Times New Roman" w:hAnsi="Times New Roman"/>
          <w:color w:val="000000"/>
          <w:sz w:val="28"/>
          <w:lang w:val="ru-RU"/>
        </w:rPr>
        <w:t xml:space="preserve">Изучение дифракционной решётки. </w:t>
      </w:r>
    </w:p>
    <w:p>
      <w:pPr>
        <w:spacing w:after="0" w:line="264" w:lineRule="auto"/>
        <w:ind w:firstLine="600"/>
        <w:jc w:val="both"/>
        <w:rPr>
          <w:lang w:val="ru-RU"/>
        </w:rPr>
      </w:pPr>
      <w:r>
        <w:rPr>
          <w:rFonts w:ascii="Times New Roman" w:hAnsi="Times New Roman"/>
          <w:color w:val="000000"/>
          <w:sz w:val="28"/>
          <w:lang w:val="ru-RU"/>
        </w:rPr>
        <w:t>Наблюдение дифракционного спектра.</w:t>
      </w:r>
    </w:p>
    <w:p>
      <w:pPr>
        <w:spacing w:after="0" w:line="264" w:lineRule="auto"/>
        <w:ind w:firstLine="600"/>
        <w:jc w:val="both"/>
        <w:rPr>
          <w:lang w:val="ru-RU"/>
        </w:rPr>
      </w:pPr>
      <w:r>
        <w:rPr>
          <w:rFonts w:ascii="Times New Roman" w:hAnsi="Times New Roman"/>
          <w:color w:val="000000"/>
          <w:sz w:val="28"/>
          <w:lang w:val="ru-RU"/>
        </w:rPr>
        <w:t xml:space="preserve">Наблюдение дисперсии света. </w:t>
      </w:r>
    </w:p>
    <w:p>
      <w:pPr>
        <w:spacing w:after="0" w:line="264" w:lineRule="auto"/>
        <w:ind w:firstLine="600"/>
        <w:jc w:val="both"/>
        <w:rPr>
          <w:lang w:val="ru-RU"/>
        </w:rPr>
      </w:pPr>
      <w:r>
        <w:rPr>
          <w:rFonts w:ascii="Times New Roman" w:hAnsi="Times New Roman"/>
          <w:color w:val="000000"/>
          <w:sz w:val="28"/>
          <w:lang w:val="ru-RU"/>
        </w:rPr>
        <w:t>Наблюдение поляризации света.</w:t>
      </w:r>
    </w:p>
    <w:p>
      <w:pPr>
        <w:spacing w:after="0" w:line="264" w:lineRule="auto"/>
        <w:ind w:firstLine="600"/>
        <w:jc w:val="both"/>
        <w:rPr>
          <w:lang w:val="ru-RU"/>
        </w:rPr>
      </w:pPr>
      <w:r>
        <w:rPr>
          <w:rFonts w:ascii="Times New Roman" w:hAnsi="Times New Roman"/>
          <w:color w:val="000000"/>
          <w:sz w:val="28"/>
          <w:lang w:val="ru-RU"/>
        </w:rPr>
        <w:t>Применение поляроидов для изучения механических напряжений.</w:t>
      </w:r>
    </w:p>
    <w:p>
      <w:pPr>
        <w:spacing w:after="0" w:line="264" w:lineRule="auto"/>
        <w:ind w:firstLine="600"/>
        <w:jc w:val="both"/>
        <w:rPr>
          <w:lang w:val="ru-RU"/>
        </w:rPr>
      </w:pPr>
      <w:r>
        <w:rPr>
          <w:rFonts w:ascii="Times New Roman" w:hAnsi="Times New Roman"/>
          <w:b/>
          <w:i/>
          <w:color w:val="000000"/>
          <w:sz w:val="28"/>
          <w:lang w:val="ru-RU"/>
        </w:rPr>
        <w:t>Ученический эксперимент, лабораторные работы, практикум.</w:t>
      </w:r>
      <w:r>
        <w:rPr>
          <w:rFonts w:ascii="Times New Roman" w:hAnsi="Times New Roman"/>
          <w:color w:val="000000"/>
          <w:sz w:val="28"/>
          <w:lang w:val="ru-RU"/>
        </w:rPr>
        <w:t xml:space="preserve"> </w:t>
      </w:r>
    </w:p>
    <w:p>
      <w:pPr>
        <w:spacing w:after="0" w:line="264" w:lineRule="auto"/>
        <w:ind w:firstLine="600"/>
        <w:jc w:val="both"/>
        <w:rPr>
          <w:lang w:val="ru-RU"/>
        </w:rPr>
      </w:pPr>
      <w:r>
        <w:rPr>
          <w:rFonts w:ascii="Times New Roman" w:hAnsi="Times New Roman"/>
          <w:color w:val="000000"/>
          <w:sz w:val="28"/>
          <w:lang w:val="ru-RU"/>
        </w:rPr>
        <w:t xml:space="preserve">Измерение показателя преломления стекла. </w:t>
      </w:r>
    </w:p>
    <w:p>
      <w:pPr>
        <w:spacing w:after="0" w:line="264" w:lineRule="auto"/>
        <w:ind w:firstLine="600"/>
        <w:jc w:val="both"/>
        <w:rPr>
          <w:lang w:val="ru-RU"/>
        </w:rPr>
      </w:pPr>
      <w:r>
        <w:rPr>
          <w:rFonts w:ascii="Times New Roman" w:hAnsi="Times New Roman"/>
          <w:color w:val="000000"/>
          <w:sz w:val="28"/>
          <w:lang w:val="ru-RU"/>
        </w:rPr>
        <w:t>Исследование зависимости фокусного расстояния от вещества (на примере жидких линз).</w:t>
      </w:r>
    </w:p>
    <w:p>
      <w:pPr>
        <w:spacing w:after="0" w:line="264" w:lineRule="auto"/>
        <w:ind w:firstLine="600"/>
        <w:jc w:val="both"/>
        <w:rPr>
          <w:lang w:val="ru-RU"/>
        </w:rPr>
      </w:pPr>
      <w:r>
        <w:rPr>
          <w:rFonts w:ascii="Times New Roman" w:hAnsi="Times New Roman"/>
          <w:color w:val="000000"/>
          <w:sz w:val="28"/>
          <w:lang w:val="ru-RU"/>
        </w:rPr>
        <w:t>Измерение фокусного расстояния рассеивающих линз.</w:t>
      </w:r>
    </w:p>
    <w:p>
      <w:pPr>
        <w:spacing w:after="0" w:line="264" w:lineRule="auto"/>
        <w:ind w:firstLine="600"/>
        <w:jc w:val="both"/>
        <w:rPr>
          <w:lang w:val="ru-RU"/>
        </w:rPr>
      </w:pPr>
      <w:r>
        <w:rPr>
          <w:rFonts w:ascii="Times New Roman" w:hAnsi="Times New Roman"/>
          <w:color w:val="000000"/>
          <w:sz w:val="28"/>
          <w:lang w:val="ru-RU"/>
        </w:rPr>
        <w:t>Получение изображения в системе из плоского зеркала и линзы.</w:t>
      </w:r>
    </w:p>
    <w:p>
      <w:pPr>
        <w:spacing w:after="0" w:line="264" w:lineRule="auto"/>
        <w:ind w:firstLine="600"/>
        <w:jc w:val="both"/>
        <w:rPr>
          <w:lang w:val="ru-RU"/>
        </w:rPr>
      </w:pPr>
      <w:r>
        <w:rPr>
          <w:rFonts w:ascii="Times New Roman" w:hAnsi="Times New Roman"/>
          <w:color w:val="000000"/>
          <w:sz w:val="28"/>
          <w:lang w:val="ru-RU"/>
        </w:rPr>
        <w:t>Получение изображения в системе из двух линз.</w:t>
      </w:r>
    </w:p>
    <w:p>
      <w:pPr>
        <w:spacing w:after="0" w:line="264" w:lineRule="auto"/>
        <w:ind w:firstLine="600"/>
        <w:jc w:val="both"/>
        <w:rPr>
          <w:lang w:val="ru-RU"/>
        </w:rPr>
      </w:pPr>
      <w:r>
        <w:rPr>
          <w:rFonts w:ascii="Times New Roman" w:hAnsi="Times New Roman"/>
          <w:color w:val="000000"/>
          <w:sz w:val="28"/>
          <w:lang w:val="ru-RU"/>
        </w:rPr>
        <w:t xml:space="preserve">Конструирование телескопических систем. </w:t>
      </w:r>
    </w:p>
    <w:p>
      <w:pPr>
        <w:spacing w:after="0" w:line="264" w:lineRule="auto"/>
        <w:ind w:firstLine="600"/>
        <w:jc w:val="both"/>
        <w:rPr>
          <w:lang w:val="ru-RU"/>
        </w:rPr>
      </w:pPr>
      <w:r>
        <w:rPr>
          <w:rFonts w:ascii="Times New Roman" w:hAnsi="Times New Roman"/>
          <w:color w:val="000000"/>
          <w:sz w:val="28"/>
          <w:lang w:val="ru-RU"/>
        </w:rPr>
        <w:t>Наблюдение дифракции, интерференции и поляризации света.</w:t>
      </w:r>
    </w:p>
    <w:p>
      <w:pPr>
        <w:spacing w:after="0" w:line="264" w:lineRule="auto"/>
        <w:ind w:firstLine="600"/>
        <w:jc w:val="both"/>
        <w:rPr>
          <w:lang w:val="ru-RU"/>
        </w:rPr>
      </w:pPr>
      <w:r>
        <w:rPr>
          <w:rFonts w:ascii="Times New Roman" w:hAnsi="Times New Roman"/>
          <w:color w:val="000000"/>
          <w:sz w:val="28"/>
          <w:lang w:val="ru-RU"/>
        </w:rPr>
        <w:t>Изучение поляризации света, отражённого от поверхности диэлектрика.</w:t>
      </w:r>
    </w:p>
    <w:p>
      <w:pPr>
        <w:spacing w:after="0" w:line="264" w:lineRule="auto"/>
        <w:ind w:firstLine="600"/>
        <w:jc w:val="both"/>
        <w:rPr>
          <w:lang w:val="ru-RU"/>
        </w:rPr>
      </w:pPr>
      <w:r>
        <w:rPr>
          <w:rFonts w:ascii="Times New Roman" w:hAnsi="Times New Roman"/>
          <w:color w:val="000000"/>
          <w:sz w:val="28"/>
          <w:lang w:val="ru-RU"/>
        </w:rPr>
        <w:t>Изучение интерференции лазерного излучения на двух щелях.</w:t>
      </w:r>
    </w:p>
    <w:p>
      <w:pPr>
        <w:spacing w:after="0" w:line="264" w:lineRule="auto"/>
        <w:ind w:firstLine="600"/>
        <w:jc w:val="both"/>
        <w:rPr>
          <w:lang w:val="ru-RU"/>
        </w:rPr>
      </w:pPr>
      <w:r>
        <w:rPr>
          <w:rFonts w:ascii="Times New Roman" w:hAnsi="Times New Roman"/>
          <w:color w:val="000000"/>
          <w:sz w:val="28"/>
          <w:lang w:val="ru-RU"/>
        </w:rPr>
        <w:t>Наблюдение дисперсии.</w:t>
      </w:r>
    </w:p>
    <w:p>
      <w:pPr>
        <w:spacing w:after="0" w:line="264" w:lineRule="auto"/>
        <w:ind w:firstLine="600"/>
        <w:jc w:val="both"/>
        <w:rPr>
          <w:lang w:val="ru-RU"/>
        </w:rPr>
      </w:pPr>
      <w:r>
        <w:rPr>
          <w:rFonts w:ascii="Times New Roman" w:hAnsi="Times New Roman"/>
          <w:color w:val="000000"/>
          <w:sz w:val="28"/>
          <w:lang w:val="ru-RU"/>
        </w:rPr>
        <w:t>Наблюдение и исследование дифракционного спектра.</w:t>
      </w:r>
    </w:p>
    <w:p>
      <w:pPr>
        <w:spacing w:after="0" w:line="264" w:lineRule="auto"/>
        <w:ind w:firstLine="600"/>
        <w:jc w:val="both"/>
        <w:rPr>
          <w:lang w:val="ru-RU"/>
        </w:rPr>
      </w:pPr>
      <w:r>
        <w:rPr>
          <w:rFonts w:ascii="Times New Roman" w:hAnsi="Times New Roman"/>
          <w:color w:val="000000"/>
          <w:sz w:val="28"/>
          <w:lang w:val="ru-RU"/>
        </w:rPr>
        <w:t>Измерение длины световой волны.</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Получение спектра излучения светодиода при помощи дифракционной решётки.</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Наблюдение оптических явлений, проведение косвенных измерений, исследования зависимостей физических величин и опытов по проверке предложенной гипотезы при изучении явлений преломления света на границе раздела двух сред, преломления света в собирающей и рассеивающей линзах, волновых свойств света. Наблюдение полного внутреннего отражения, изучение модели световода. Получение изображения в системе из плоского зеркала и линзы, в системе из двух линз. Конструирование телескопических систем. Изучение поляризации света, отражённого от поверхности диэлектрика, изучение интерференции лазерного излучения на двух щелях. Получение спектра излучения светодиода при помощи дифракционной решётки. Решение расчётных задач с явно</w:t>
      </w:r>
      <w:r>
        <w:rPr>
          <w:rFonts w:ascii="Times New Roman" w:hAnsi="Times New Roman"/>
          <w:color w:val="000000"/>
          <w:sz w:val="28"/>
          <w:lang w:val="ru-RU"/>
        </w:rPr>
        <w:br w:type="textWrapping"/>
      </w:r>
      <w:r>
        <w:rPr>
          <w:rFonts w:ascii="Times New Roman" w:hAnsi="Times New Roman"/>
          <w:color w:val="000000"/>
          <w:sz w:val="28"/>
          <w:lang w:val="ru-RU"/>
        </w:rPr>
        <w:t>заданной и неявно заданной физической моделью с использованием основных законов и формул по теме «Оптика». Решение качественных задач, требующих применения знаний по теме «Оптика». Построение и расчёт изображений, создаваемых плоским зеркалом, тонкой линзой. Определение условий  применимости модели тонкой линзы; границ  применимости геометрической</w:t>
      </w:r>
      <w:r>
        <w:rPr>
          <w:rFonts w:ascii="Times New Roman" w:hAnsi="Times New Roman"/>
          <w:color w:val="000000"/>
          <w:sz w:val="28"/>
          <w:lang w:val="ru-RU"/>
        </w:rPr>
        <w:br w:type="textWrapping"/>
      </w:r>
      <w:r>
        <w:rPr>
          <w:rFonts w:ascii="Times New Roman" w:hAnsi="Times New Roman"/>
          <w:color w:val="000000"/>
          <w:sz w:val="28"/>
          <w:lang w:val="ru-RU"/>
        </w:rPr>
        <w:t>оптики. Объяснение особенностей протекания оптических явлений: интерференции, дифракции, дисперсии, полного внутреннего отражения. Объяснение устройства и принципа действия очков, лупы, перископа, фотоаппарата, микроскопа,</w:t>
      </w:r>
      <w:r>
        <w:rPr>
          <w:rFonts w:ascii="Times New Roman" w:hAnsi="Times New Roman"/>
          <w:color w:val="000000"/>
          <w:sz w:val="28"/>
          <w:lang w:val="ru-RU"/>
        </w:rPr>
        <w:br w:type="textWrapping"/>
      </w:r>
      <w:r>
        <w:rPr>
          <w:rFonts w:ascii="Times New Roman" w:hAnsi="Times New Roman"/>
          <w:color w:val="000000"/>
          <w:sz w:val="28"/>
          <w:lang w:val="ru-RU"/>
        </w:rPr>
        <w:t>проекционного аппарата, дифракционной решётки, волоконной оптики.</w:t>
      </w:r>
      <w:r>
        <w:rPr>
          <w:rFonts w:ascii="Times New Roman" w:hAnsi="Times New Roman"/>
          <w:color w:val="000000"/>
          <w:sz w:val="28"/>
          <w:lang w:val="ru-RU"/>
        </w:rPr>
        <w:br w:type="textWrapping"/>
      </w:r>
      <w:r>
        <w:rPr>
          <w:rFonts w:ascii="Times New Roman" w:hAnsi="Times New Roman"/>
          <w:color w:val="000000"/>
          <w:sz w:val="28"/>
          <w:lang w:val="ru-RU"/>
        </w:rPr>
        <w:t>Объяснение просветления оптики. Работа в группах при обсуждении вопросов межпредметного характера (например, по теме «Световые явления в природе»).</w:t>
      </w:r>
    </w:p>
    <w:p>
      <w:pPr>
        <w:spacing w:after="0" w:line="264" w:lineRule="auto"/>
        <w:ind w:firstLine="600"/>
        <w:jc w:val="both"/>
        <w:rPr>
          <w:lang w:val="ru-RU"/>
        </w:rPr>
      </w:pPr>
      <w:r>
        <w:rPr>
          <w:rFonts w:ascii="Times New Roman" w:hAnsi="Times New Roman"/>
          <w:b/>
          <w:color w:val="000000"/>
          <w:sz w:val="28"/>
          <w:lang w:val="ru-RU"/>
        </w:rPr>
        <w:t>Раздел 6. Основы специальной теории относительности.</w:t>
      </w:r>
    </w:p>
    <w:p>
      <w:pPr>
        <w:spacing w:after="0" w:line="264" w:lineRule="auto"/>
        <w:ind w:firstLine="600"/>
        <w:jc w:val="both"/>
        <w:rPr>
          <w:lang w:val="ru-RU"/>
        </w:rPr>
      </w:pPr>
      <w:r>
        <w:rPr>
          <w:rFonts w:ascii="Times New Roman" w:hAnsi="Times New Roman"/>
          <w:color w:val="000000"/>
          <w:sz w:val="28"/>
          <w:lang w:val="ru-RU"/>
        </w:rPr>
        <w:t>Границы применимости классической механики. Постулаты специальной теории относительности.</w:t>
      </w:r>
    </w:p>
    <w:p>
      <w:pPr>
        <w:spacing w:after="0" w:line="264" w:lineRule="auto"/>
        <w:ind w:firstLine="600"/>
        <w:jc w:val="both"/>
        <w:rPr>
          <w:lang w:val="ru-RU"/>
        </w:rPr>
      </w:pPr>
      <w:r>
        <w:rPr>
          <w:rFonts w:ascii="Times New Roman" w:hAnsi="Times New Roman"/>
          <w:color w:val="000000"/>
          <w:sz w:val="28"/>
          <w:lang w:val="ru-RU"/>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pPr>
        <w:spacing w:after="0" w:line="264" w:lineRule="auto"/>
        <w:ind w:firstLine="600"/>
        <w:jc w:val="both"/>
        <w:rPr>
          <w:lang w:val="ru-RU"/>
        </w:rPr>
      </w:pPr>
      <w:r>
        <w:rPr>
          <w:rFonts w:ascii="Times New Roman" w:hAnsi="Times New Roman"/>
          <w:color w:val="000000"/>
          <w:sz w:val="28"/>
          <w:lang w:val="ru-RU"/>
        </w:rPr>
        <w:t>Энергия и импульс релятивистской частицы.</w:t>
      </w:r>
    </w:p>
    <w:p>
      <w:pPr>
        <w:spacing w:after="0" w:line="264" w:lineRule="auto"/>
        <w:ind w:firstLine="600"/>
        <w:jc w:val="both"/>
        <w:rPr>
          <w:lang w:val="ru-RU"/>
        </w:rPr>
      </w:pPr>
      <w:r>
        <w:rPr>
          <w:rFonts w:ascii="Times New Roman" w:hAnsi="Times New Roman"/>
          <w:color w:val="000000"/>
          <w:sz w:val="28"/>
          <w:lang w:val="ru-RU"/>
        </w:rPr>
        <w:t>Связь массы с энергией и импульсом релятивистской частицы. Энергия покоя.</w:t>
      </w:r>
    </w:p>
    <w:p>
      <w:pPr>
        <w:spacing w:after="0" w:line="264" w:lineRule="auto"/>
        <w:ind w:firstLine="600"/>
        <w:jc w:val="both"/>
        <w:rPr>
          <w:lang w:val="ru-RU"/>
        </w:rPr>
      </w:pPr>
      <w:r>
        <w:rPr>
          <w:rFonts w:ascii="Times New Roman" w:hAnsi="Times New Roman"/>
          <w:color w:val="000000"/>
          <w:sz w:val="28"/>
          <w:lang w:val="ru-RU"/>
        </w:rPr>
        <w:t>Технические устройства и технологические процессы: спутниковые приёмники, ускорители заряженных частиц.</w:t>
      </w:r>
    </w:p>
    <w:p>
      <w:pPr>
        <w:spacing w:after="0" w:line="264" w:lineRule="auto"/>
        <w:ind w:firstLine="600"/>
        <w:jc w:val="both"/>
        <w:rPr>
          <w:lang w:val="ru-RU"/>
        </w:rPr>
      </w:pPr>
      <w:r>
        <w:rPr>
          <w:rFonts w:ascii="Times New Roman" w:hAnsi="Times New Roman"/>
          <w:color w:val="000000"/>
          <w:sz w:val="28"/>
          <w:lang w:val="ru-RU"/>
        </w:rPr>
        <w:t xml:space="preserve">Ученический эксперимент, лабораторные работы, практикум. </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Определение импульса и энергии релятивистских частиц (по фотографиям треков заряженных частиц в магнитном поле).</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косвенных измерений импульса и энергии релятивистских частиц (по фотографиям треков заряженных частиц в магнитном поле). Анализ и описание физических явлений с использованием постулатов специальной теории относительности. Объяснение принципа действия спутниковых приёмников,</w:t>
      </w:r>
      <w:r>
        <w:rPr>
          <w:rFonts w:ascii="Times New Roman" w:hAnsi="Times New Roman"/>
          <w:color w:val="000000"/>
          <w:sz w:val="28"/>
          <w:lang w:val="ru-RU"/>
        </w:rPr>
        <w:br w:type="textWrapping"/>
      </w:r>
      <w:r>
        <w:rPr>
          <w:rFonts w:ascii="Times New Roman" w:hAnsi="Times New Roman"/>
          <w:color w:val="000000"/>
          <w:sz w:val="28"/>
          <w:lang w:val="ru-RU"/>
        </w:rPr>
        <w:t>ускорителей заряженных частиц.</w:t>
      </w:r>
    </w:p>
    <w:p>
      <w:pPr>
        <w:spacing w:after="0" w:line="264" w:lineRule="auto"/>
        <w:ind w:firstLine="600"/>
        <w:jc w:val="both"/>
        <w:rPr>
          <w:lang w:val="ru-RU"/>
        </w:rPr>
      </w:pPr>
      <w:r>
        <w:rPr>
          <w:rFonts w:ascii="Times New Roman" w:hAnsi="Times New Roman"/>
          <w:b/>
          <w:color w:val="000000"/>
          <w:sz w:val="28"/>
          <w:lang w:val="ru-RU"/>
        </w:rPr>
        <w:t>Раздел 7. Квантовая физика.</w:t>
      </w:r>
    </w:p>
    <w:p>
      <w:pPr>
        <w:spacing w:after="0" w:line="264" w:lineRule="auto"/>
        <w:ind w:firstLine="600"/>
        <w:jc w:val="both"/>
        <w:rPr>
          <w:lang w:val="ru-RU"/>
        </w:rPr>
      </w:pPr>
      <w:r>
        <w:rPr>
          <w:rFonts w:ascii="Times New Roman" w:hAnsi="Times New Roman"/>
          <w:b/>
          <w:i/>
          <w:color w:val="000000"/>
          <w:sz w:val="28"/>
          <w:lang w:val="ru-RU"/>
        </w:rPr>
        <w:t>Тема 1. Корпускулярно-волновой дуализм.</w:t>
      </w:r>
    </w:p>
    <w:p>
      <w:pPr>
        <w:spacing w:after="0" w:line="264" w:lineRule="auto"/>
        <w:ind w:firstLine="600"/>
        <w:jc w:val="both"/>
        <w:rPr>
          <w:lang w:val="ru-RU"/>
        </w:rPr>
      </w:pPr>
      <w:r>
        <w:rPr>
          <w:rFonts w:ascii="Times New Roman" w:hAnsi="Times New Roman"/>
          <w:color w:val="000000"/>
          <w:sz w:val="28"/>
          <w:lang w:val="ru-RU"/>
        </w:rPr>
        <w:t>Равновесное тепловое излучение (излучение абсолютно чёрного тела). Закон смещения Вина. Гипотеза Планка о квантах.</w:t>
      </w:r>
    </w:p>
    <w:p>
      <w:pPr>
        <w:spacing w:after="0" w:line="264" w:lineRule="auto"/>
        <w:ind w:firstLine="600"/>
        <w:jc w:val="both"/>
        <w:rPr>
          <w:lang w:val="ru-RU"/>
        </w:rPr>
      </w:pPr>
      <w:r>
        <w:rPr>
          <w:rFonts w:ascii="Times New Roman" w:hAnsi="Times New Roman"/>
          <w:color w:val="000000"/>
          <w:sz w:val="28"/>
          <w:lang w:val="ru-RU"/>
        </w:rPr>
        <w:t>Фотоны. Энергия и импульс фотона.</w:t>
      </w:r>
    </w:p>
    <w:p>
      <w:pPr>
        <w:spacing w:after="0" w:line="264" w:lineRule="auto"/>
        <w:ind w:firstLine="600"/>
        <w:jc w:val="both"/>
        <w:rPr>
          <w:lang w:val="ru-RU"/>
        </w:rPr>
      </w:pPr>
      <w:r>
        <w:rPr>
          <w:rFonts w:ascii="Times New Roman" w:hAnsi="Times New Roman"/>
          <w:color w:val="000000"/>
          <w:sz w:val="28"/>
          <w:lang w:val="ru-RU"/>
        </w:rPr>
        <w:t>Фотоэффект. Опыты А. Г. Столетова. Законы фотоэффекта. Уравнение Эйнштейна для фотоэффекта. «Красная граница» фотоэффекта.</w:t>
      </w:r>
    </w:p>
    <w:p>
      <w:pPr>
        <w:spacing w:after="0" w:line="264" w:lineRule="auto"/>
        <w:ind w:firstLine="600"/>
        <w:jc w:val="both"/>
        <w:rPr>
          <w:lang w:val="ru-RU"/>
        </w:rPr>
      </w:pPr>
      <w:r>
        <w:rPr>
          <w:rFonts w:ascii="Times New Roman" w:hAnsi="Times New Roman"/>
          <w:color w:val="000000"/>
          <w:sz w:val="28"/>
          <w:lang w:val="ru-RU"/>
        </w:rPr>
        <w:t>Давление света (в частности, давление света на абсолютно поглощающую и абсолютно отражающую поверхность). Опыты П. Н. Лебедева.</w:t>
      </w:r>
    </w:p>
    <w:p>
      <w:pPr>
        <w:spacing w:after="0" w:line="264" w:lineRule="auto"/>
        <w:ind w:firstLine="600"/>
        <w:jc w:val="both"/>
        <w:rPr>
          <w:lang w:val="ru-RU"/>
        </w:rPr>
      </w:pPr>
      <w:r>
        <w:rPr>
          <w:rFonts w:ascii="Times New Roman" w:hAnsi="Times New Roman"/>
          <w:color w:val="000000"/>
          <w:sz w:val="28"/>
          <w:lang w:val="ru-RU"/>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pPr>
        <w:spacing w:after="0" w:line="264" w:lineRule="auto"/>
        <w:ind w:firstLine="600"/>
        <w:jc w:val="both"/>
        <w:rPr>
          <w:lang w:val="ru-RU"/>
        </w:rPr>
      </w:pPr>
      <w:r>
        <w:rPr>
          <w:rFonts w:ascii="Times New Roman" w:hAnsi="Times New Roman"/>
          <w:color w:val="000000"/>
          <w:sz w:val="28"/>
          <w:lang w:val="ru-RU"/>
        </w:rPr>
        <w:t>Специфика измерений в микромире. Соотношения неопределённостей Гейзенберга.</w:t>
      </w:r>
    </w:p>
    <w:p>
      <w:pPr>
        <w:spacing w:after="0" w:line="264" w:lineRule="auto"/>
        <w:ind w:firstLine="600"/>
        <w:jc w:val="both"/>
        <w:rPr>
          <w:lang w:val="ru-RU"/>
        </w:rPr>
      </w:pPr>
      <w:r>
        <w:rPr>
          <w:rFonts w:ascii="Times New Roman" w:hAnsi="Times New Roman"/>
          <w:color w:val="000000"/>
          <w:sz w:val="28"/>
          <w:lang w:val="ru-RU"/>
        </w:rPr>
        <w:t>Технические устройства и технологические процессы: спектрометр, фотоэлемент, фотодатчик, туннельный микроскоп, солнечная батарея, светодиод.</w:t>
      </w:r>
    </w:p>
    <w:p>
      <w:pPr>
        <w:spacing w:after="0" w:line="264" w:lineRule="auto"/>
        <w:ind w:firstLine="600"/>
        <w:jc w:val="both"/>
        <w:rPr>
          <w:lang w:val="ru-RU"/>
        </w:rPr>
      </w:pPr>
      <w:r>
        <w:rPr>
          <w:rFonts w:ascii="Times New Roman" w:hAnsi="Times New Roman"/>
          <w:b/>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Фотоэффект на установке с цинковой пластиной.</w:t>
      </w:r>
    </w:p>
    <w:p>
      <w:pPr>
        <w:spacing w:after="0" w:line="264" w:lineRule="auto"/>
        <w:ind w:firstLine="600"/>
        <w:jc w:val="both"/>
        <w:rPr>
          <w:lang w:val="ru-RU"/>
        </w:rPr>
      </w:pPr>
      <w:r>
        <w:rPr>
          <w:rFonts w:ascii="Times New Roman" w:hAnsi="Times New Roman"/>
          <w:color w:val="000000"/>
          <w:sz w:val="28"/>
          <w:lang w:val="ru-RU"/>
        </w:rPr>
        <w:t>Исследование законов внешнего фотоэффекта.</w:t>
      </w:r>
    </w:p>
    <w:p>
      <w:pPr>
        <w:spacing w:after="0" w:line="264" w:lineRule="auto"/>
        <w:ind w:firstLine="600"/>
        <w:jc w:val="both"/>
        <w:rPr>
          <w:lang w:val="ru-RU"/>
        </w:rPr>
      </w:pPr>
      <w:r>
        <w:rPr>
          <w:rFonts w:ascii="Times New Roman" w:hAnsi="Times New Roman"/>
          <w:color w:val="000000"/>
          <w:sz w:val="28"/>
          <w:lang w:val="ru-RU"/>
        </w:rPr>
        <w:t>Исследование зависимости сопротивления полупроводников от освещённости.</w:t>
      </w:r>
    </w:p>
    <w:p>
      <w:pPr>
        <w:spacing w:after="0" w:line="264" w:lineRule="auto"/>
        <w:ind w:firstLine="600"/>
        <w:jc w:val="both"/>
        <w:rPr>
          <w:lang w:val="ru-RU"/>
        </w:rPr>
      </w:pPr>
      <w:r>
        <w:rPr>
          <w:rFonts w:ascii="Times New Roman" w:hAnsi="Times New Roman"/>
          <w:color w:val="000000"/>
          <w:sz w:val="28"/>
          <w:lang w:val="ru-RU"/>
        </w:rPr>
        <w:t>Светодиод.</w:t>
      </w:r>
    </w:p>
    <w:p>
      <w:pPr>
        <w:spacing w:after="0" w:line="264" w:lineRule="auto"/>
        <w:ind w:firstLine="600"/>
        <w:jc w:val="both"/>
        <w:rPr>
          <w:lang w:val="ru-RU"/>
        </w:rPr>
      </w:pPr>
      <w:r>
        <w:rPr>
          <w:rFonts w:ascii="Times New Roman" w:hAnsi="Times New Roman"/>
          <w:color w:val="000000"/>
          <w:sz w:val="28"/>
          <w:lang w:val="ru-RU"/>
        </w:rPr>
        <w:t>Солнечная батарея.</w:t>
      </w:r>
    </w:p>
    <w:p>
      <w:pPr>
        <w:spacing w:after="0" w:line="264" w:lineRule="auto"/>
        <w:ind w:firstLine="600"/>
        <w:jc w:val="both"/>
        <w:rPr>
          <w:lang w:val="ru-RU"/>
        </w:rPr>
      </w:pPr>
      <w:r>
        <w:rPr>
          <w:rFonts w:ascii="Times New Roman" w:hAnsi="Times New Roman"/>
          <w:b/>
          <w:i/>
          <w:color w:val="000000"/>
          <w:sz w:val="28"/>
          <w:lang w:val="ru-RU"/>
        </w:rPr>
        <w:t>Ученический эксперимент, лабораторные работы, практикум.</w:t>
      </w:r>
    </w:p>
    <w:p>
      <w:pPr>
        <w:spacing w:after="0" w:line="264" w:lineRule="auto"/>
        <w:ind w:firstLine="600"/>
        <w:jc w:val="both"/>
        <w:rPr>
          <w:lang w:val="ru-RU"/>
        </w:rPr>
      </w:pPr>
      <w:r>
        <w:rPr>
          <w:rFonts w:ascii="Times New Roman" w:hAnsi="Times New Roman"/>
          <w:color w:val="000000"/>
          <w:sz w:val="28"/>
          <w:lang w:val="ru-RU"/>
        </w:rPr>
        <w:t>Исследование фоторезистора.</w:t>
      </w:r>
    </w:p>
    <w:p>
      <w:pPr>
        <w:spacing w:after="0" w:line="264" w:lineRule="auto"/>
        <w:ind w:firstLine="600"/>
        <w:jc w:val="both"/>
        <w:rPr>
          <w:lang w:val="ru-RU"/>
        </w:rPr>
      </w:pPr>
      <w:r>
        <w:rPr>
          <w:rFonts w:ascii="Times New Roman" w:hAnsi="Times New Roman"/>
          <w:color w:val="000000"/>
          <w:sz w:val="28"/>
          <w:lang w:val="ru-RU"/>
        </w:rPr>
        <w:t>Измерение постоянной Планка на основе исследования фотоэффекта.</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Исследование зависимости силы тока через светодиод от напряжения.</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косвенных измерений, исследования зависимостей между физическими величинами при изучении явления фотоэффекта. Определение абсолютных и относительных погрешностей измерений физических величин. Оценка границ погрешностей. Решение расчётных задач с явно заданной и неявно заданной физической моделью с использованием основных законов и формул по теме «Квантовые явления». Решение качественных задач, требующих применения знаний по теме «Квантовые явления». Определение условий применимости</w:t>
      </w:r>
      <w:r>
        <w:rPr>
          <w:rFonts w:ascii="Times New Roman" w:hAnsi="Times New Roman"/>
          <w:color w:val="000000"/>
          <w:sz w:val="28"/>
          <w:lang w:val="ru-RU"/>
        </w:rPr>
        <w:br w:type="textWrapping"/>
      </w:r>
      <w:r>
        <w:rPr>
          <w:rFonts w:ascii="Times New Roman" w:hAnsi="Times New Roman"/>
          <w:color w:val="000000"/>
          <w:sz w:val="28"/>
          <w:lang w:val="ru-RU"/>
        </w:rPr>
        <w:t>квантовой модели света. Анализ квантовых процессов с использованием уравнения</w:t>
      </w:r>
      <w:r>
        <w:rPr>
          <w:rFonts w:ascii="Times New Roman" w:hAnsi="Times New Roman"/>
          <w:color w:val="000000"/>
          <w:sz w:val="28"/>
          <w:lang w:val="ru-RU"/>
        </w:rPr>
        <w:br w:type="textWrapping"/>
      </w:r>
      <w:r>
        <w:rPr>
          <w:rFonts w:ascii="Times New Roman" w:hAnsi="Times New Roman"/>
          <w:color w:val="000000"/>
          <w:sz w:val="28"/>
          <w:lang w:val="ru-RU"/>
        </w:rPr>
        <w:t>Эйнштейна для фотоэффекта, принципа соотношений неопределённости Гейзенберга. Объяснение принципа действия спектрометра, фотоэлемента, фотодатчика, туннельного микроскопа, солнечной батареи, светодиода.</w:t>
      </w:r>
      <w:r>
        <w:rPr>
          <w:rFonts w:ascii="Times New Roman" w:hAnsi="Times New Roman"/>
          <w:color w:val="000000"/>
          <w:sz w:val="28"/>
          <w:lang w:val="ru-RU"/>
        </w:rPr>
        <w:br w:type="textWrapping"/>
      </w:r>
      <w:r>
        <w:rPr>
          <w:rFonts w:ascii="Times New Roman" w:hAnsi="Times New Roman"/>
          <w:color w:val="000000"/>
          <w:sz w:val="28"/>
          <w:lang w:val="ru-RU"/>
        </w:rPr>
        <w:t>Использование IT-технологий при работе с дополнительными источниками информации по теме, их критический анализ и оценка достоверности.</w:t>
      </w:r>
    </w:p>
    <w:p>
      <w:pPr>
        <w:spacing w:after="0" w:line="264" w:lineRule="auto"/>
        <w:ind w:firstLine="600"/>
        <w:jc w:val="both"/>
        <w:rPr>
          <w:lang w:val="ru-RU"/>
        </w:rPr>
      </w:pPr>
      <w:r>
        <w:rPr>
          <w:rFonts w:ascii="Times New Roman" w:hAnsi="Times New Roman"/>
          <w:b/>
          <w:i/>
          <w:color w:val="000000"/>
          <w:sz w:val="28"/>
          <w:lang w:val="ru-RU"/>
        </w:rPr>
        <w:t>Тема 2. Физика атома.</w:t>
      </w:r>
    </w:p>
    <w:p>
      <w:pPr>
        <w:spacing w:after="0" w:line="264" w:lineRule="auto"/>
        <w:ind w:firstLine="600"/>
        <w:jc w:val="both"/>
        <w:rPr>
          <w:lang w:val="ru-RU"/>
        </w:rPr>
      </w:pPr>
      <w:r>
        <w:rPr>
          <w:rFonts w:ascii="Times New Roman" w:hAnsi="Times New Roman"/>
          <w:color w:val="000000"/>
          <w:sz w:val="28"/>
          <w:lang w:val="ru-RU"/>
        </w:rPr>
        <w:t>Опыты по исследованию строения атома. Планетарная модель атома Резерфорда.</w:t>
      </w:r>
    </w:p>
    <w:p>
      <w:pPr>
        <w:spacing w:after="0" w:line="264" w:lineRule="auto"/>
        <w:ind w:firstLine="600"/>
        <w:jc w:val="both"/>
        <w:rPr>
          <w:lang w:val="ru-RU"/>
        </w:rPr>
      </w:pPr>
      <w:r>
        <w:rPr>
          <w:rFonts w:ascii="Times New Roman" w:hAnsi="Times New Roman"/>
          <w:color w:val="000000"/>
          <w:sz w:val="28"/>
          <w:lang w:val="ru-RU"/>
        </w:rPr>
        <w:t>Постулаты Бора. Излучение и поглощение фотонов при переходе атома с одного уровня энергии на другой.</w:t>
      </w:r>
    </w:p>
    <w:p>
      <w:pPr>
        <w:spacing w:after="0" w:line="264" w:lineRule="auto"/>
        <w:ind w:firstLine="600"/>
        <w:jc w:val="both"/>
        <w:rPr>
          <w:lang w:val="ru-RU"/>
        </w:rPr>
      </w:pPr>
      <w:r>
        <w:rPr>
          <w:rFonts w:ascii="Times New Roman" w:hAnsi="Times New Roman"/>
          <w:color w:val="000000"/>
          <w:sz w:val="28"/>
          <w:lang w:val="ru-RU"/>
        </w:rPr>
        <w:t xml:space="preserve">Виды спектров. Спектр уровней энергии атома водорода. </w:t>
      </w:r>
    </w:p>
    <w:p>
      <w:pPr>
        <w:spacing w:after="0" w:line="264" w:lineRule="auto"/>
        <w:ind w:firstLine="600"/>
        <w:jc w:val="both"/>
        <w:rPr>
          <w:lang w:val="ru-RU"/>
        </w:rPr>
      </w:pPr>
      <w:r>
        <w:rPr>
          <w:rFonts w:ascii="Times New Roman" w:hAnsi="Times New Roman"/>
          <w:color w:val="000000"/>
          <w:sz w:val="28"/>
          <w:lang w:val="ru-RU"/>
        </w:rPr>
        <w:t>Спонтанное и вынужденное излучение света. Лазер.</w:t>
      </w:r>
    </w:p>
    <w:p>
      <w:pPr>
        <w:spacing w:after="0" w:line="264" w:lineRule="auto"/>
        <w:ind w:firstLine="600"/>
        <w:jc w:val="both"/>
        <w:rPr>
          <w:lang w:val="ru-RU"/>
        </w:rPr>
      </w:pPr>
      <w:r>
        <w:rPr>
          <w:rFonts w:ascii="Times New Roman" w:hAnsi="Times New Roman"/>
          <w:color w:val="000000"/>
          <w:sz w:val="28"/>
          <w:lang w:val="ru-RU"/>
        </w:rPr>
        <w:t>Технические устройства и технологические процессы: спектральный анализ (спектроскоп), лазер, квантовый компьютер.</w:t>
      </w:r>
    </w:p>
    <w:p>
      <w:pPr>
        <w:spacing w:after="0" w:line="264" w:lineRule="auto"/>
        <w:ind w:firstLine="600"/>
        <w:jc w:val="both"/>
        <w:rPr>
          <w:lang w:val="ru-RU"/>
        </w:rPr>
      </w:pPr>
      <w:r>
        <w:rPr>
          <w:rFonts w:ascii="Times New Roman" w:hAnsi="Times New Roman"/>
          <w:b/>
          <w:i/>
          <w:color w:val="000000"/>
          <w:sz w:val="28"/>
          <w:lang w:val="ru-RU"/>
        </w:rPr>
        <w:t>Демонстрации.</w:t>
      </w:r>
    </w:p>
    <w:p>
      <w:pPr>
        <w:spacing w:after="0" w:line="264" w:lineRule="auto"/>
        <w:ind w:firstLine="600"/>
        <w:jc w:val="both"/>
        <w:rPr>
          <w:lang w:val="ru-RU"/>
        </w:rPr>
      </w:pPr>
      <w:r>
        <w:rPr>
          <w:rFonts w:ascii="Times New Roman" w:hAnsi="Times New Roman"/>
          <w:color w:val="000000"/>
          <w:sz w:val="28"/>
          <w:lang w:val="ru-RU"/>
        </w:rPr>
        <w:t>Модель опыта Резерфорда.</w:t>
      </w:r>
    </w:p>
    <w:p>
      <w:pPr>
        <w:spacing w:after="0" w:line="264" w:lineRule="auto"/>
        <w:ind w:firstLine="600"/>
        <w:jc w:val="both"/>
        <w:rPr>
          <w:lang w:val="ru-RU"/>
        </w:rPr>
      </w:pPr>
      <w:r>
        <w:rPr>
          <w:rFonts w:ascii="Times New Roman" w:hAnsi="Times New Roman"/>
          <w:color w:val="000000"/>
          <w:sz w:val="28"/>
          <w:lang w:val="ru-RU"/>
        </w:rPr>
        <w:t>Наблюдение линейчатых спектров.</w:t>
      </w:r>
    </w:p>
    <w:p>
      <w:pPr>
        <w:spacing w:after="0" w:line="264" w:lineRule="auto"/>
        <w:ind w:firstLine="600"/>
        <w:jc w:val="both"/>
        <w:rPr>
          <w:lang w:val="ru-RU"/>
        </w:rPr>
      </w:pPr>
      <w:r>
        <w:rPr>
          <w:rFonts w:ascii="Times New Roman" w:hAnsi="Times New Roman"/>
          <w:color w:val="000000"/>
          <w:sz w:val="28"/>
          <w:lang w:val="ru-RU"/>
        </w:rPr>
        <w:t>Устройство и действие счётчика ионизирующих частиц.</w:t>
      </w:r>
    </w:p>
    <w:p>
      <w:pPr>
        <w:spacing w:after="0" w:line="264" w:lineRule="auto"/>
        <w:ind w:firstLine="600"/>
        <w:jc w:val="both"/>
        <w:rPr>
          <w:lang w:val="ru-RU"/>
        </w:rPr>
      </w:pPr>
      <w:r>
        <w:rPr>
          <w:rFonts w:ascii="Times New Roman" w:hAnsi="Times New Roman"/>
          <w:color w:val="000000"/>
          <w:sz w:val="28"/>
          <w:lang w:val="ru-RU"/>
        </w:rPr>
        <w:t>Определение длины волны лазерного излучения.</w:t>
      </w:r>
    </w:p>
    <w:p>
      <w:pPr>
        <w:spacing w:after="0" w:line="264" w:lineRule="auto"/>
        <w:ind w:firstLine="600"/>
        <w:jc w:val="both"/>
        <w:rPr>
          <w:lang w:val="ru-RU"/>
        </w:rPr>
      </w:pPr>
      <w:r>
        <w:rPr>
          <w:rFonts w:ascii="Times New Roman" w:hAnsi="Times New Roman"/>
          <w:b/>
          <w:i/>
          <w:color w:val="000000"/>
          <w:sz w:val="28"/>
          <w:lang w:val="ru-RU"/>
        </w:rPr>
        <w:t>Ученический эксперимент, лабораторные работы, практикум.</w:t>
      </w:r>
      <w:r>
        <w:rPr>
          <w:rFonts w:ascii="Times New Roman" w:hAnsi="Times New Roman"/>
          <w:color w:val="000000"/>
          <w:sz w:val="28"/>
          <w:lang w:val="ru-RU"/>
        </w:rPr>
        <w:t xml:space="preserve"> </w:t>
      </w:r>
    </w:p>
    <w:p>
      <w:pPr>
        <w:spacing w:after="0" w:line="264" w:lineRule="auto"/>
        <w:ind w:firstLine="600"/>
        <w:jc w:val="both"/>
        <w:rPr>
          <w:lang w:val="ru-RU"/>
        </w:rPr>
      </w:pPr>
      <w:r>
        <w:rPr>
          <w:rFonts w:ascii="Times New Roman" w:hAnsi="Times New Roman"/>
          <w:color w:val="000000"/>
          <w:sz w:val="28"/>
          <w:lang w:val="ru-RU"/>
        </w:rPr>
        <w:t>Наблюдение линейчатого спектра.</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Исследование спектра разреженного атомарного водорода и измерение постоянной Ридберга.</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Определение длины волны лазерного излучения. Наблюдение линейчатых спектров. Исследование спектра разреженного атомарного водорода и измерение</w:t>
      </w:r>
      <w:r>
        <w:rPr>
          <w:rFonts w:ascii="Times New Roman" w:hAnsi="Times New Roman"/>
          <w:color w:val="000000"/>
          <w:sz w:val="28"/>
          <w:lang w:val="ru-RU"/>
        </w:rPr>
        <w:br w:type="textWrapping"/>
      </w:r>
      <w:r>
        <w:rPr>
          <w:rFonts w:ascii="Times New Roman" w:hAnsi="Times New Roman"/>
          <w:color w:val="000000"/>
          <w:sz w:val="28"/>
          <w:lang w:val="ru-RU"/>
        </w:rPr>
        <w:t>постоянной Ридберга. Изучение устройства и действия счётчика ионизирующих частиц. Определение условий применимости модели атома Резерфорда. Объяснение принципа действия спектроскопа, лазера, квантового компьютера.</w:t>
      </w:r>
      <w:r>
        <w:rPr>
          <w:rFonts w:ascii="Times New Roman" w:hAnsi="Times New Roman"/>
          <w:color w:val="000000"/>
          <w:sz w:val="28"/>
          <w:lang w:val="ru-RU"/>
        </w:rPr>
        <w:br w:type="textWrapping"/>
      </w:r>
      <w:r>
        <w:rPr>
          <w:rFonts w:ascii="Times New Roman" w:hAnsi="Times New Roman"/>
          <w:color w:val="000000"/>
          <w:sz w:val="28"/>
          <w:lang w:val="ru-RU"/>
        </w:rPr>
        <w:t>Анализ квантовых процессов на основе первого и второго постулатов Бора.</w:t>
      </w:r>
    </w:p>
    <w:p>
      <w:pPr>
        <w:spacing w:after="0" w:line="264" w:lineRule="auto"/>
        <w:ind w:firstLine="600"/>
        <w:jc w:val="both"/>
        <w:rPr>
          <w:lang w:val="ru-RU"/>
        </w:rPr>
      </w:pPr>
      <w:r>
        <w:rPr>
          <w:rFonts w:ascii="Times New Roman" w:hAnsi="Times New Roman"/>
          <w:b/>
          <w:i/>
          <w:color w:val="000000"/>
          <w:sz w:val="28"/>
          <w:lang w:val="ru-RU"/>
        </w:rPr>
        <w:t>Тема 3. Физика атомного ядра и элементарных частиц.</w:t>
      </w:r>
    </w:p>
    <w:p>
      <w:pPr>
        <w:spacing w:after="0" w:line="264" w:lineRule="auto"/>
        <w:ind w:firstLine="600"/>
        <w:jc w:val="both"/>
        <w:rPr>
          <w:lang w:val="ru-RU"/>
        </w:rPr>
      </w:pPr>
      <w:r>
        <w:rPr>
          <w:rFonts w:ascii="Times New Roman" w:hAnsi="Times New Roman"/>
          <w:color w:val="000000"/>
          <w:sz w:val="28"/>
          <w:lang w:val="ru-RU"/>
        </w:rPr>
        <w:t>Нуклонная модель ядра Гейзенберга–Иваненко. Заряд ядра. Массовое число ядра. Изотопы.</w:t>
      </w:r>
    </w:p>
    <w:p>
      <w:pPr>
        <w:spacing w:after="0" w:line="264" w:lineRule="auto"/>
        <w:ind w:firstLine="600"/>
        <w:jc w:val="both"/>
        <w:rPr>
          <w:lang w:val="ru-RU"/>
        </w:rPr>
      </w:pPr>
      <w:r>
        <w:rPr>
          <w:rFonts w:ascii="Times New Roman" w:hAnsi="Times New Roman"/>
          <w:color w:val="000000"/>
          <w:sz w:val="28"/>
          <w:lang w:val="ru-RU"/>
        </w:rPr>
        <w:t>Радиоактивность. Альфа-распад. Электронный и позитронный бета-распад. Гамма-излучение.</w:t>
      </w:r>
    </w:p>
    <w:p>
      <w:pPr>
        <w:spacing w:after="0" w:line="264" w:lineRule="auto"/>
        <w:ind w:firstLine="600"/>
        <w:jc w:val="both"/>
        <w:rPr>
          <w:lang w:val="ru-RU"/>
        </w:rPr>
      </w:pPr>
      <w:r>
        <w:rPr>
          <w:rFonts w:ascii="Times New Roman" w:hAnsi="Times New Roman"/>
          <w:color w:val="000000"/>
          <w:sz w:val="28"/>
          <w:lang w:val="ru-RU"/>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pPr>
        <w:spacing w:after="0" w:line="264" w:lineRule="auto"/>
        <w:ind w:firstLine="600"/>
        <w:jc w:val="both"/>
        <w:rPr>
          <w:lang w:val="ru-RU"/>
        </w:rPr>
      </w:pPr>
      <w:r>
        <w:rPr>
          <w:rFonts w:ascii="Times New Roman" w:hAnsi="Times New Roman"/>
          <w:color w:val="000000"/>
          <w:sz w:val="28"/>
          <w:lang w:val="ru-RU"/>
        </w:rPr>
        <w:t>Энергия связи нуклонов в ядре. Ядерные силы. Дефект массы ядра.</w:t>
      </w:r>
    </w:p>
    <w:p>
      <w:pPr>
        <w:spacing w:after="0" w:line="264" w:lineRule="auto"/>
        <w:ind w:firstLine="600"/>
        <w:jc w:val="both"/>
        <w:rPr>
          <w:lang w:val="ru-RU"/>
        </w:rPr>
      </w:pPr>
      <w:r>
        <w:rPr>
          <w:rFonts w:ascii="Times New Roman" w:hAnsi="Times New Roman"/>
          <w:color w:val="000000"/>
          <w:sz w:val="28"/>
          <w:lang w:val="ru-RU"/>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pPr>
        <w:spacing w:after="0" w:line="264" w:lineRule="auto"/>
        <w:ind w:firstLine="600"/>
        <w:jc w:val="both"/>
        <w:rPr>
          <w:lang w:val="ru-RU"/>
        </w:rPr>
      </w:pPr>
      <w:r>
        <w:rPr>
          <w:rFonts w:ascii="Times New Roman" w:hAnsi="Times New Roman"/>
          <w:color w:val="000000"/>
          <w:sz w:val="28"/>
          <w:lang w:val="ru-RU"/>
        </w:rPr>
        <w:t xml:space="preserve">Методы регистрации и исследования элементарных частиц. </w:t>
      </w:r>
    </w:p>
    <w:p>
      <w:pPr>
        <w:spacing w:after="0" w:line="264" w:lineRule="auto"/>
        <w:ind w:firstLine="600"/>
        <w:jc w:val="both"/>
        <w:rPr>
          <w:lang w:val="ru-RU"/>
        </w:rPr>
      </w:pPr>
      <w:r>
        <w:rPr>
          <w:rFonts w:ascii="Times New Roman" w:hAnsi="Times New Roman"/>
          <w:color w:val="000000"/>
          <w:sz w:val="28"/>
          <w:lang w:val="ru-RU"/>
        </w:rPr>
        <w:t xml:space="preserve">Фундаментальные взаимодействия. Барионы, мезоны и лептоны. Представление о Стандартной модели. Кварк-глюонная модель адронов. </w:t>
      </w:r>
    </w:p>
    <w:p>
      <w:pPr>
        <w:spacing w:after="0" w:line="264" w:lineRule="auto"/>
        <w:ind w:firstLine="600"/>
        <w:jc w:val="both"/>
        <w:rPr>
          <w:lang w:val="ru-RU"/>
        </w:rPr>
      </w:pPr>
      <w:r>
        <w:rPr>
          <w:rFonts w:ascii="Times New Roman" w:hAnsi="Times New Roman"/>
          <w:color w:val="000000"/>
          <w:sz w:val="28"/>
          <w:lang w:val="ru-RU"/>
        </w:rPr>
        <w:t>Физика за пределами Стандартной модели. Тёмная материя и тёмная энергия.</w:t>
      </w:r>
    </w:p>
    <w:p>
      <w:pPr>
        <w:spacing w:after="0" w:line="264" w:lineRule="auto"/>
        <w:ind w:firstLine="600"/>
        <w:jc w:val="both"/>
        <w:rPr>
          <w:lang w:val="ru-RU"/>
        </w:rPr>
      </w:pPr>
      <w:r>
        <w:rPr>
          <w:rFonts w:ascii="Times New Roman" w:hAnsi="Times New Roman"/>
          <w:color w:val="000000"/>
          <w:sz w:val="28"/>
          <w:lang w:val="ru-RU"/>
        </w:rPr>
        <w:t>Единство физической картины мира.</w:t>
      </w:r>
    </w:p>
    <w:p>
      <w:pPr>
        <w:spacing w:after="0" w:line="264" w:lineRule="auto"/>
        <w:ind w:firstLine="600"/>
        <w:jc w:val="both"/>
        <w:rPr>
          <w:lang w:val="ru-RU"/>
        </w:rPr>
      </w:pPr>
      <w:r>
        <w:rPr>
          <w:rFonts w:ascii="Times New Roman" w:hAnsi="Times New Roman"/>
          <w:color w:val="000000"/>
          <w:sz w:val="28"/>
          <w:lang w:val="ru-RU"/>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pPr>
        <w:spacing w:after="0" w:line="264" w:lineRule="auto"/>
        <w:ind w:firstLine="600"/>
        <w:jc w:val="both"/>
        <w:rPr>
          <w:lang w:val="ru-RU"/>
        </w:rPr>
      </w:pPr>
      <w:r>
        <w:rPr>
          <w:rFonts w:ascii="Times New Roman" w:hAnsi="Times New Roman"/>
          <w:b/>
          <w:i/>
          <w:color w:val="000000"/>
          <w:sz w:val="28"/>
          <w:lang w:val="ru-RU"/>
        </w:rPr>
        <w:t>Ученический эксперимент, лабораторные работы, практикум.</w:t>
      </w:r>
      <w:r>
        <w:rPr>
          <w:rFonts w:ascii="Times New Roman" w:hAnsi="Times New Roman"/>
          <w:color w:val="000000"/>
          <w:sz w:val="28"/>
          <w:lang w:val="ru-RU"/>
        </w:rPr>
        <w:t xml:space="preserve"> </w:t>
      </w:r>
    </w:p>
    <w:p>
      <w:pPr>
        <w:spacing w:after="0" w:line="264" w:lineRule="auto"/>
        <w:ind w:firstLine="600"/>
        <w:jc w:val="both"/>
        <w:rPr>
          <w:lang w:val="ru-RU"/>
        </w:rPr>
      </w:pPr>
      <w:r>
        <w:rPr>
          <w:rFonts w:ascii="Times New Roman" w:hAnsi="Times New Roman"/>
          <w:color w:val="000000"/>
          <w:sz w:val="28"/>
          <w:lang w:val="ru-RU"/>
        </w:rPr>
        <w:t>Исследование треков частиц (по готовым фотографиям).</w:t>
      </w:r>
    </w:p>
    <w:p>
      <w:pPr>
        <w:spacing w:after="0" w:line="264" w:lineRule="auto"/>
        <w:ind w:firstLine="600"/>
        <w:jc w:val="both"/>
        <w:rPr>
          <w:lang w:val="ru-RU"/>
        </w:rPr>
      </w:pPr>
      <w:r>
        <w:rPr>
          <w:rFonts w:ascii="Times New Roman" w:hAnsi="Times New Roman"/>
          <w:color w:val="000000"/>
          <w:sz w:val="28"/>
          <w:lang w:val="ru-RU"/>
        </w:rPr>
        <w:t>Исследование радиоактивного фона с использованием дозиметра.</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Изучение поглощения бета-частиц алюминием.</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измерений радиоактивного фона с использованием дозиметра и</w:t>
      </w:r>
      <w:r>
        <w:rPr>
          <w:rFonts w:ascii="Times New Roman" w:hAnsi="Times New Roman"/>
          <w:color w:val="000000"/>
          <w:sz w:val="28"/>
          <w:lang w:val="ru-RU"/>
        </w:rPr>
        <w:br w:type="textWrapping"/>
      </w:r>
      <w:r>
        <w:rPr>
          <w:rFonts w:ascii="Times New Roman" w:hAnsi="Times New Roman"/>
          <w:color w:val="000000"/>
          <w:sz w:val="28"/>
          <w:lang w:val="ru-RU"/>
        </w:rPr>
        <w:t>исследование треков частиц (по готовым фотографиям). Изучение поглощения бета-частиц алюминием. Определение условий применимости модели атомного ядра.</w:t>
      </w:r>
      <w:r>
        <w:rPr>
          <w:rFonts w:ascii="Times New Roman" w:hAnsi="Times New Roman"/>
          <w:color w:val="000000"/>
          <w:sz w:val="28"/>
          <w:lang w:val="ru-RU"/>
        </w:rPr>
        <w:br w:type="textWrapping"/>
      </w:r>
      <w:r>
        <w:rPr>
          <w:rFonts w:ascii="Times New Roman" w:hAnsi="Times New Roman"/>
          <w:color w:val="000000"/>
          <w:sz w:val="28"/>
          <w:lang w:val="ru-RU"/>
        </w:rPr>
        <w:t>Анализ и описание ядерных реакций с использованием понятий массовое число и заряд ядра, энергия связи ядра, законов сохранения заряда, массового числа и энергии в ядерных реакциях, закона радиоактивного распада. Объяснение принципа действия дозиметра, камеры Вильсона, ядерного реактора, термоядерного</w:t>
      </w:r>
      <w:r>
        <w:rPr>
          <w:rFonts w:ascii="Times New Roman" w:hAnsi="Times New Roman"/>
          <w:color w:val="000000"/>
          <w:sz w:val="28"/>
          <w:lang w:val="ru-RU"/>
        </w:rPr>
        <w:br w:type="textWrapping"/>
      </w:r>
      <w:r>
        <w:rPr>
          <w:rFonts w:ascii="Times New Roman" w:hAnsi="Times New Roman"/>
          <w:color w:val="000000"/>
          <w:sz w:val="28"/>
          <w:lang w:val="ru-RU"/>
        </w:rPr>
        <w:t>реактора, атомной бомбы, магнитно-резонансной томографии. Анализ и оценка влияния радиоактивности на живые организмы, а также последствий развития ядерной энергетики с позиций экологической безопасности; представлений о рациональном природопользовании (в процессе подготовки сообщений,</w:t>
      </w:r>
      <w:r>
        <w:rPr>
          <w:rFonts w:ascii="Times New Roman" w:hAnsi="Times New Roman"/>
          <w:color w:val="000000"/>
          <w:sz w:val="28"/>
          <w:lang w:val="ru-RU"/>
        </w:rPr>
        <w:br w:type="textWrapping"/>
      </w:r>
      <w:r>
        <w:rPr>
          <w:rFonts w:ascii="Times New Roman" w:hAnsi="Times New Roman"/>
          <w:color w:val="000000"/>
          <w:sz w:val="28"/>
          <w:lang w:val="ru-RU"/>
        </w:rPr>
        <w:t>выполнения групповых проектов).</w:t>
      </w:r>
    </w:p>
    <w:p>
      <w:pPr>
        <w:spacing w:after="0" w:line="264" w:lineRule="auto"/>
        <w:ind w:firstLine="600"/>
        <w:jc w:val="both"/>
        <w:rPr>
          <w:lang w:val="ru-RU"/>
        </w:rPr>
      </w:pPr>
      <w:r>
        <w:rPr>
          <w:rFonts w:ascii="Times New Roman" w:hAnsi="Times New Roman"/>
          <w:b/>
          <w:color w:val="000000"/>
          <w:sz w:val="28"/>
          <w:lang w:val="ru-RU"/>
        </w:rPr>
        <w:t>Раздел 8. Элементы астрономии и астрофизики.</w:t>
      </w:r>
    </w:p>
    <w:p>
      <w:pPr>
        <w:spacing w:after="0" w:line="264" w:lineRule="auto"/>
        <w:ind w:firstLine="600"/>
        <w:jc w:val="both"/>
        <w:rPr>
          <w:lang w:val="ru-RU"/>
        </w:rPr>
      </w:pPr>
      <w:r>
        <w:rPr>
          <w:rFonts w:ascii="Times New Roman" w:hAnsi="Times New Roman"/>
          <w:color w:val="000000"/>
          <w:sz w:val="28"/>
          <w:lang w:val="ru-RU"/>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pPr>
        <w:spacing w:after="0" w:line="264" w:lineRule="auto"/>
        <w:ind w:firstLine="600"/>
        <w:jc w:val="both"/>
        <w:rPr>
          <w:lang w:val="ru-RU"/>
        </w:rPr>
      </w:pPr>
      <w:r>
        <w:rPr>
          <w:rFonts w:ascii="Times New Roman" w:hAnsi="Times New Roman"/>
          <w:color w:val="000000"/>
          <w:sz w:val="28"/>
          <w:lang w:val="ru-RU"/>
        </w:rPr>
        <w:t>Методы астрономических исследований. Современные оптические телескопы, радиотелескопы, внеатмосферная астрономия.</w:t>
      </w:r>
    </w:p>
    <w:p>
      <w:pPr>
        <w:spacing w:after="0" w:line="264" w:lineRule="auto"/>
        <w:ind w:firstLine="600"/>
        <w:jc w:val="both"/>
        <w:rPr>
          <w:lang w:val="ru-RU"/>
        </w:rPr>
      </w:pPr>
      <w:r>
        <w:rPr>
          <w:rFonts w:ascii="Times New Roman" w:hAnsi="Times New Roman"/>
          <w:color w:val="000000"/>
          <w:sz w:val="28"/>
          <w:lang w:val="ru-RU"/>
        </w:rPr>
        <w:t>Вид звёздного неба. Созвездия, яркие звёзды, планеты, их видимое движение.</w:t>
      </w:r>
    </w:p>
    <w:p>
      <w:pPr>
        <w:spacing w:after="0" w:line="264" w:lineRule="auto"/>
        <w:ind w:firstLine="600"/>
        <w:jc w:val="both"/>
        <w:rPr>
          <w:lang w:val="ru-RU"/>
        </w:rPr>
      </w:pPr>
      <w:r>
        <w:rPr>
          <w:rFonts w:ascii="Times New Roman" w:hAnsi="Times New Roman"/>
          <w:color w:val="000000"/>
          <w:sz w:val="28"/>
          <w:lang w:val="ru-RU"/>
        </w:rPr>
        <w:t xml:space="preserve">Солнечная система. </w:t>
      </w:r>
    </w:p>
    <w:p>
      <w:pPr>
        <w:spacing w:after="0" w:line="264" w:lineRule="auto"/>
        <w:ind w:firstLine="600"/>
        <w:jc w:val="both"/>
        <w:rPr>
          <w:lang w:val="ru-RU"/>
        </w:rPr>
      </w:pPr>
      <w:r>
        <w:rPr>
          <w:rFonts w:ascii="Times New Roman" w:hAnsi="Times New Roman"/>
          <w:color w:val="000000"/>
          <w:sz w:val="28"/>
          <w:lang w:val="ru-RU"/>
        </w:rPr>
        <w:t xml:space="preserve">Солнце. Солнечная активность. Источник энергии Солнца и звёзд. </w:t>
      </w:r>
    </w:p>
    <w:p>
      <w:pPr>
        <w:spacing w:after="0" w:line="264" w:lineRule="auto"/>
        <w:ind w:firstLine="600"/>
        <w:jc w:val="both"/>
        <w:rPr>
          <w:lang w:val="ru-RU"/>
        </w:rPr>
      </w:pPr>
      <w:r>
        <w:rPr>
          <w:rFonts w:ascii="Times New Roman" w:hAnsi="Times New Roman"/>
          <w:color w:val="000000"/>
          <w:sz w:val="28"/>
          <w:lang w:val="ru-RU"/>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pPr>
        <w:spacing w:after="0" w:line="264" w:lineRule="auto"/>
        <w:ind w:firstLine="600"/>
        <w:jc w:val="both"/>
        <w:rPr>
          <w:lang w:val="ru-RU"/>
        </w:rPr>
      </w:pPr>
      <w:r>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pPr>
        <w:spacing w:after="0" w:line="264" w:lineRule="auto"/>
        <w:ind w:firstLine="600"/>
        <w:jc w:val="both"/>
        <w:rPr>
          <w:lang w:val="ru-RU"/>
        </w:rPr>
      </w:pPr>
      <w:r>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pPr>
        <w:spacing w:after="0" w:line="264" w:lineRule="auto"/>
        <w:ind w:firstLine="600"/>
        <w:jc w:val="both"/>
        <w:rPr>
          <w:lang w:val="ru-RU"/>
        </w:rPr>
      </w:pPr>
      <w:r>
        <w:rPr>
          <w:rFonts w:ascii="Times New Roman" w:hAnsi="Times New Roman"/>
          <w:color w:val="000000"/>
          <w:sz w:val="28"/>
          <w:lang w:val="ru-RU"/>
        </w:rPr>
        <w:t>Масштабная структура Вселенной. Метагалактика.</w:t>
      </w:r>
    </w:p>
    <w:p>
      <w:pPr>
        <w:spacing w:after="0" w:line="264" w:lineRule="auto"/>
        <w:ind w:firstLine="600"/>
        <w:jc w:val="both"/>
        <w:rPr>
          <w:lang w:val="ru-RU"/>
        </w:rPr>
      </w:pPr>
      <w:r>
        <w:rPr>
          <w:rFonts w:ascii="Times New Roman" w:hAnsi="Times New Roman"/>
          <w:color w:val="000000"/>
          <w:sz w:val="28"/>
          <w:lang w:val="ru-RU"/>
        </w:rPr>
        <w:t>Нерешённые проблемы астрономии.</w:t>
      </w:r>
    </w:p>
    <w:p>
      <w:pPr>
        <w:spacing w:after="0" w:line="264" w:lineRule="auto"/>
        <w:ind w:firstLine="600"/>
        <w:jc w:val="both"/>
        <w:rPr>
          <w:lang w:val="ru-RU"/>
        </w:rPr>
      </w:pPr>
      <w:r>
        <w:rPr>
          <w:rFonts w:ascii="Times New Roman" w:hAnsi="Times New Roman"/>
          <w:b/>
          <w:i/>
          <w:color w:val="000000"/>
          <w:sz w:val="28"/>
          <w:lang w:val="ru-RU"/>
        </w:rPr>
        <w:t>Ученические наблюдения.</w:t>
      </w:r>
    </w:p>
    <w:p>
      <w:pPr>
        <w:spacing w:after="0" w:line="264" w:lineRule="auto"/>
        <w:ind w:firstLine="600"/>
        <w:jc w:val="both"/>
        <w:rPr>
          <w:lang w:val="ru-RU"/>
        </w:rPr>
      </w:pPr>
      <w:r>
        <w:rPr>
          <w:rFonts w:ascii="Times New Roman" w:hAnsi="Times New Roman"/>
          <w:color w:val="000000"/>
          <w:sz w:val="28"/>
          <w:lang w:val="ru-RU"/>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Наблюдения в телескоп Луны, планет, туманностей и звёздных скоплений.</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Наблюдение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r>
        <w:rPr>
          <w:rFonts w:ascii="Times New Roman" w:hAnsi="Times New Roman"/>
          <w:color w:val="000000"/>
          <w:sz w:val="28"/>
          <w:lang w:val="ru-RU"/>
        </w:rPr>
        <w:br w:type="textWrapping"/>
      </w:r>
      <w:r>
        <w:rPr>
          <w:rFonts w:ascii="Times New Roman" w:hAnsi="Times New Roman"/>
          <w:color w:val="000000"/>
          <w:sz w:val="28"/>
          <w:lang w:val="ru-RU"/>
        </w:rPr>
        <w:t>Наблюдение в телескоп Луны, планет, туманностей и звёздных скоплений. Участие в дискуссии о роли астрономии в современной картине мира, в практической деятельности человека и дальнейшем научно- техническом развитии.</w:t>
      </w:r>
      <w:r>
        <w:rPr>
          <w:rFonts w:ascii="Times New Roman" w:hAnsi="Times New Roman"/>
          <w:color w:val="000000"/>
          <w:sz w:val="28"/>
          <w:lang w:val="ru-RU"/>
        </w:rPr>
        <w:br w:type="textWrapping"/>
      </w:r>
      <w:r>
        <w:rPr>
          <w:rFonts w:ascii="Times New Roman" w:hAnsi="Times New Roman"/>
          <w:color w:val="000000"/>
          <w:sz w:val="28"/>
          <w:lang w:val="ru-RU"/>
        </w:rPr>
        <w:t>Подготовка сообщений о методах получения научных астрономических знаний, открытиях в современной астрономии. Применение основополагающих астрономических понятий, законов и теорий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pPr>
        <w:spacing w:after="0" w:line="264" w:lineRule="auto"/>
        <w:ind w:firstLine="600"/>
        <w:jc w:val="both"/>
        <w:rPr>
          <w:lang w:val="ru-RU"/>
        </w:rPr>
      </w:pPr>
      <w:r>
        <w:rPr>
          <w:rFonts w:ascii="Times New Roman" w:hAnsi="Times New Roman"/>
          <w:b/>
          <w:color w:val="000000"/>
          <w:sz w:val="28"/>
          <w:lang w:val="ru-RU"/>
        </w:rPr>
        <w:t>Физический практикум.</w:t>
      </w:r>
    </w:p>
    <w:p>
      <w:pPr>
        <w:spacing w:after="0" w:line="264" w:lineRule="auto"/>
        <w:ind w:firstLine="600"/>
        <w:jc w:val="both"/>
        <w:rPr>
          <w:lang w:val="ru-RU"/>
        </w:rPr>
      </w:pPr>
      <w:r>
        <w:rPr>
          <w:rFonts w:ascii="Times New Roman" w:hAnsi="Times New Roman"/>
          <w:color w:val="000000"/>
          <w:sz w:val="28"/>
          <w:lang w:val="ru-RU"/>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pPr>
        <w:spacing w:after="0" w:line="264" w:lineRule="auto"/>
        <w:ind w:firstLine="600"/>
        <w:jc w:val="both"/>
        <w:rPr>
          <w:lang w:val="ru-RU"/>
        </w:rPr>
      </w:pPr>
      <w:r>
        <w:rPr>
          <w:rFonts w:ascii="Times New Roman" w:hAnsi="Times New Roman"/>
          <w:b/>
          <w:color w:val="000000"/>
          <w:sz w:val="28"/>
          <w:lang w:val="ru-RU"/>
        </w:rPr>
        <w:t>Обобщающее повторение.</w:t>
      </w:r>
    </w:p>
    <w:p>
      <w:pPr>
        <w:spacing w:after="0" w:line="264" w:lineRule="auto"/>
        <w:ind w:firstLine="600"/>
        <w:jc w:val="both"/>
        <w:rPr>
          <w:lang w:val="ru-RU"/>
        </w:rPr>
      </w:pPr>
      <w:r>
        <w:rPr>
          <w:rFonts w:ascii="Times New Roman" w:hAnsi="Times New Roman"/>
          <w:color w:val="000000"/>
          <w:sz w:val="28"/>
          <w:lang w:val="ru-RU"/>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pPr>
        <w:spacing w:after="0" w:line="264" w:lineRule="auto"/>
        <w:ind w:firstLine="600"/>
        <w:jc w:val="both"/>
        <w:rPr>
          <w:rFonts w:ascii="Times New Roman" w:hAnsi="Times New Roman"/>
          <w:b/>
          <w:i/>
          <w:color w:val="000000"/>
          <w:sz w:val="28"/>
          <w:lang w:val="ru-RU"/>
        </w:rPr>
      </w:pPr>
      <w:r>
        <w:rPr>
          <w:rFonts w:ascii="Times New Roman" w:hAnsi="Times New Roman"/>
          <w:b/>
          <w:i/>
          <w:color w:val="000000"/>
          <w:sz w:val="28"/>
          <w:lang w:val="ru-RU"/>
        </w:rPr>
        <w:t>Основные виды деятельности обучающихся:</w:t>
      </w:r>
    </w:p>
    <w:p>
      <w:pPr>
        <w:spacing w:after="0" w:line="264" w:lineRule="auto"/>
        <w:ind w:firstLine="600"/>
        <w:jc w:val="both"/>
        <w:rPr>
          <w:rFonts w:ascii="Times New Roman" w:hAnsi="Times New Roman"/>
          <w:color w:val="000000"/>
          <w:sz w:val="28"/>
          <w:lang w:val="ru-RU"/>
        </w:rPr>
      </w:pPr>
      <w:r>
        <w:rPr>
          <w:rFonts w:ascii="Times New Roman" w:hAnsi="Times New Roman"/>
          <w:color w:val="000000"/>
          <w:sz w:val="28"/>
          <w:lang w:val="ru-RU"/>
        </w:rPr>
        <w:t>Участие в дискуссии о роли физики и астрономии в различных сферах деятельности человека. Подготовка сообщений о месте физической картины мира в ряду современных представлений о природе. Выполнение учебных заданий,</w:t>
      </w:r>
      <w:r>
        <w:rPr>
          <w:rFonts w:ascii="Times New Roman" w:hAnsi="Times New Roman"/>
          <w:color w:val="000000"/>
          <w:sz w:val="28"/>
          <w:lang w:val="ru-RU"/>
        </w:rPr>
        <w:br w:type="textWrapping"/>
      </w:r>
      <w:r>
        <w:rPr>
          <w:rFonts w:ascii="Times New Roman" w:hAnsi="Times New Roman"/>
          <w:color w:val="000000"/>
          <w:sz w:val="28"/>
          <w:lang w:val="ru-RU"/>
        </w:rPr>
        <w:t>демонстрирующих освоение основных понятий, физических величин и законов курса физики 10–11 классов.</w:t>
      </w:r>
    </w:p>
    <w:p>
      <w:pPr>
        <w:spacing w:after="0" w:line="264" w:lineRule="auto"/>
        <w:ind w:firstLine="600"/>
        <w:jc w:val="both"/>
        <w:rPr>
          <w:lang w:val="ru-RU"/>
        </w:rPr>
      </w:pPr>
      <w:r>
        <w:rPr>
          <w:rFonts w:ascii="Times New Roman" w:hAnsi="Times New Roman"/>
          <w:b/>
          <w:color w:val="000000"/>
          <w:sz w:val="28"/>
          <w:lang w:val="ru-RU"/>
        </w:rPr>
        <w:t>Межпредметные связи.</w:t>
      </w:r>
    </w:p>
    <w:p>
      <w:pPr>
        <w:spacing w:after="0" w:line="264" w:lineRule="auto"/>
        <w:ind w:firstLine="600"/>
        <w:jc w:val="both"/>
        <w:rPr>
          <w:lang w:val="ru-RU"/>
        </w:rPr>
      </w:pPr>
      <w:r>
        <w:rPr>
          <w:rFonts w:ascii="Times New Roman" w:hAnsi="Times New Roman"/>
          <w:color w:val="000000"/>
          <w:sz w:val="28"/>
          <w:lang w:val="ru-RU"/>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pPr>
        <w:spacing w:after="0" w:line="264" w:lineRule="auto"/>
        <w:ind w:firstLine="600"/>
        <w:jc w:val="both"/>
        <w:rPr>
          <w:lang w:val="ru-RU"/>
        </w:rPr>
      </w:pPr>
      <w:r>
        <w:rPr>
          <w:rFonts w:ascii="Times New Roman" w:hAnsi="Times New Roman"/>
          <w:b/>
          <w:i/>
          <w:color w:val="000000"/>
          <w:sz w:val="28"/>
          <w:lang w:val="ru-RU"/>
        </w:rPr>
        <w:t>Межпредметные понятия,</w:t>
      </w:r>
      <w:r>
        <w:rPr>
          <w:rFonts w:ascii="Times New Roman" w:hAnsi="Times New Roman"/>
          <w:color w:val="000000"/>
          <w:sz w:val="28"/>
          <w:lang w:val="ru-RU"/>
        </w:rPr>
        <w:t xml:space="preserve"> </w:t>
      </w:r>
      <w:r>
        <w:rPr>
          <w:rFonts w:ascii="Times New Roman" w:hAnsi="Times New Roman"/>
          <w:b/>
          <w:i/>
          <w:color w:val="000000"/>
          <w:sz w:val="28"/>
          <w:lang w:val="ru-RU"/>
        </w:rPr>
        <w:t xml:space="preserve">связанные с изучением методов научного познания: </w:t>
      </w:r>
      <w:r>
        <w:rPr>
          <w:rFonts w:ascii="Times New Roman" w:hAnsi="Times New Roman"/>
          <w:color w:val="000000"/>
          <w:sz w:val="28"/>
          <w:lang w:val="ru-RU"/>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pPr>
        <w:spacing w:after="0" w:line="264" w:lineRule="auto"/>
        <w:ind w:firstLine="600"/>
        <w:jc w:val="both"/>
        <w:rPr>
          <w:lang w:val="ru-RU"/>
        </w:rPr>
      </w:pPr>
      <w:r>
        <w:rPr>
          <w:rFonts w:ascii="Times New Roman" w:hAnsi="Times New Roman"/>
          <w:b/>
          <w:i/>
          <w:color w:val="000000"/>
          <w:sz w:val="28"/>
          <w:lang w:val="ru-RU"/>
        </w:rPr>
        <w:t>Математика:</w:t>
      </w:r>
      <w:r>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pPr>
        <w:spacing w:after="0" w:line="264" w:lineRule="auto"/>
        <w:ind w:firstLine="600"/>
        <w:jc w:val="both"/>
        <w:rPr>
          <w:lang w:val="ru-RU"/>
        </w:rPr>
      </w:pPr>
      <w:r>
        <w:rPr>
          <w:rFonts w:ascii="Times New Roman" w:hAnsi="Times New Roman"/>
          <w:b/>
          <w:i/>
          <w:color w:val="000000"/>
          <w:sz w:val="28"/>
          <w:lang w:val="ru-RU"/>
        </w:rPr>
        <w:t>Биология</w:t>
      </w:r>
      <w:r>
        <w:rPr>
          <w:rFonts w:ascii="Times New Roman" w:hAnsi="Times New Roman"/>
          <w:color w:val="000000"/>
          <w:sz w:val="28"/>
          <w:lang w:val="ru-RU"/>
        </w:rPr>
        <w:t>: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pPr>
        <w:spacing w:after="0" w:line="264" w:lineRule="auto"/>
        <w:ind w:firstLine="600"/>
        <w:jc w:val="both"/>
        <w:rPr>
          <w:lang w:val="ru-RU"/>
        </w:rPr>
      </w:pPr>
      <w:r>
        <w:rPr>
          <w:rFonts w:ascii="Times New Roman" w:hAnsi="Times New Roman"/>
          <w:b/>
          <w:i/>
          <w:color w:val="000000"/>
          <w:sz w:val="28"/>
          <w:lang w:val="ru-RU"/>
        </w:rPr>
        <w:t>Химия</w:t>
      </w:r>
      <w:r>
        <w:rPr>
          <w:rFonts w:ascii="Times New Roman" w:hAnsi="Times New Roman"/>
          <w:color w:val="000000"/>
          <w:sz w:val="28"/>
          <w:lang w:val="ru-RU"/>
        </w:rPr>
        <w:t>: строение атомов и молекул, кристаллическая структура твёрдых тел, механизмы образования кристаллической решётки, спектральный анализ.</w:t>
      </w:r>
    </w:p>
    <w:p>
      <w:pPr>
        <w:spacing w:after="0" w:line="264" w:lineRule="auto"/>
        <w:ind w:firstLine="600"/>
        <w:jc w:val="both"/>
        <w:rPr>
          <w:lang w:val="ru-RU"/>
        </w:rPr>
      </w:pPr>
      <w:r>
        <w:rPr>
          <w:rFonts w:ascii="Times New Roman" w:hAnsi="Times New Roman"/>
          <w:b/>
          <w:i/>
          <w:color w:val="000000"/>
          <w:sz w:val="28"/>
          <w:lang w:val="ru-RU"/>
        </w:rPr>
        <w:t>География</w:t>
      </w:r>
      <w:r>
        <w:rPr>
          <w:rFonts w:ascii="Times New Roman" w:hAnsi="Times New Roman"/>
          <w:color w:val="000000"/>
          <w:sz w:val="28"/>
          <w:lang w:val="ru-RU"/>
        </w:rPr>
        <w:t>: магнитные полюса Земли, залежи магнитных руд, фотосъёмка земной поверхности, сейсмограф.</w:t>
      </w:r>
    </w:p>
    <w:p>
      <w:pPr>
        <w:spacing w:after="0" w:line="264" w:lineRule="auto"/>
        <w:ind w:firstLine="600"/>
        <w:jc w:val="both"/>
        <w:rPr>
          <w:lang w:val="ru-RU"/>
        </w:rPr>
      </w:pPr>
      <w:r>
        <w:rPr>
          <w:rFonts w:ascii="Times New Roman" w:hAnsi="Times New Roman"/>
          <w:b/>
          <w:i/>
          <w:color w:val="000000"/>
          <w:sz w:val="28"/>
          <w:lang w:val="ru-RU"/>
        </w:rPr>
        <w:t>Технология</w:t>
      </w:r>
      <w:r>
        <w:rPr>
          <w:rFonts w:ascii="Times New Roman" w:hAnsi="Times New Roman"/>
          <w:color w:val="000000"/>
          <w:sz w:val="28"/>
          <w:lang w:val="ru-RU"/>
        </w:rPr>
        <w:t>: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pPr>
        <w:rPr>
          <w:lang w:val="ru-RU"/>
        </w:rPr>
      </w:pPr>
    </w:p>
    <w:p>
      <w:pPr>
        <w:pStyle w:val="26"/>
        <w:ind w:firstLine="340"/>
        <w:jc w:val="both"/>
        <w:rPr>
          <w:rFonts w:ascii="Times New Roman" w:hAnsi="Times New Roman"/>
          <w:b/>
          <w:sz w:val="28"/>
          <w:szCs w:val="24"/>
        </w:rPr>
      </w:pPr>
      <w:r>
        <w:rPr>
          <w:rFonts w:ascii="Times New Roman" w:hAnsi="Times New Roman"/>
          <w:b/>
          <w:sz w:val="28"/>
          <w:szCs w:val="24"/>
        </w:rPr>
        <w:t>При выполнении отдельных лабораторных работ и демонстрации опытов, на уроках используется цифровая лаборатория по физике Releon.</w:t>
      </w:r>
    </w:p>
    <w:p>
      <w:pPr>
        <w:pStyle w:val="28"/>
        <w:ind w:firstLine="340"/>
        <w:jc w:val="both"/>
        <w:rPr>
          <w:rFonts w:ascii="Times New Roman" w:hAnsi="Times New Roman" w:eastAsia="Times New Roman"/>
          <w:bCs/>
          <w:color w:val="000000"/>
          <w:sz w:val="28"/>
          <w:lang w:eastAsia="ru-RU"/>
        </w:rPr>
      </w:pPr>
      <w:r>
        <w:rPr>
          <w:rFonts w:ascii="Times New Roman" w:hAnsi="Times New Roman" w:eastAsia="Times New Roman"/>
          <w:bCs/>
          <w:color w:val="000000"/>
          <w:sz w:val="28"/>
          <w:lang w:eastAsia="ru-RU"/>
        </w:rPr>
        <w:t>Учебный эксперимент по физике, проводимый на традиционном оборудовании (без применения цифровых лабораторий), не может в полной мере обеспечить решение всех образовательных задач в современной школе. Сложившаяся ситуация обусловлена су</w:t>
      </w:r>
      <w:r>
        <w:rPr>
          <w:rFonts w:ascii="Times New Roman" w:hAnsi="Times New Roman" w:eastAsia="Times New Roman"/>
          <w:bCs/>
          <w:color w:val="000000"/>
          <w:sz w:val="28"/>
          <w:lang w:eastAsia="ru-RU"/>
        </w:rPr>
        <w:softHyphen/>
      </w:r>
      <w:r>
        <w:rPr>
          <w:rFonts w:ascii="Times New Roman" w:hAnsi="Times New Roman" w:eastAsia="Times New Roman"/>
          <w:bCs/>
          <w:color w:val="000000"/>
          <w:sz w:val="28"/>
          <w:lang w:eastAsia="ru-RU"/>
        </w:rPr>
        <w:t xml:space="preserve">ществованием ряда проблем: </w:t>
      </w:r>
    </w:p>
    <w:p>
      <w:pPr>
        <w:pStyle w:val="27"/>
        <w:numPr>
          <w:ilvl w:val="0"/>
          <w:numId w:val="1"/>
        </w:numPr>
        <w:suppressAutoHyphens w:val="0"/>
        <w:autoSpaceDN w:val="0"/>
        <w:adjustRightInd w:val="0"/>
        <w:rPr>
          <w:bCs/>
          <w:sz w:val="28"/>
          <w:lang w:eastAsia="ru-RU"/>
        </w:rPr>
      </w:pPr>
      <w:r>
        <w:rPr>
          <w:bCs/>
          <w:sz w:val="28"/>
          <w:lang w:eastAsia="ru-RU"/>
        </w:rPr>
        <w:t>традиционное школьное оборудование из-за ограничения технических возможно</w:t>
      </w:r>
      <w:r>
        <w:rPr>
          <w:bCs/>
          <w:sz w:val="28"/>
          <w:lang w:eastAsia="ru-RU"/>
        </w:rPr>
        <w:softHyphen/>
      </w:r>
      <w:r>
        <w:rPr>
          <w:bCs/>
          <w:sz w:val="28"/>
          <w:lang w:eastAsia="ru-RU"/>
        </w:rPr>
        <w:t xml:space="preserve">стей не позволяет проводить многие количественные исследования; </w:t>
      </w:r>
    </w:p>
    <w:p>
      <w:pPr>
        <w:pStyle w:val="27"/>
        <w:numPr>
          <w:ilvl w:val="0"/>
          <w:numId w:val="1"/>
        </w:numPr>
        <w:suppressAutoHyphens w:val="0"/>
        <w:autoSpaceDN w:val="0"/>
        <w:adjustRightInd w:val="0"/>
        <w:rPr>
          <w:bCs/>
          <w:sz w:val="28"/>
          <w:lang w:eastAsia="ru-RU"/>
        </w:rPr>
      </w:pPr>
      <w:r>
        <w:rPr>
          <w:bCs/>
          <w:sz w:val="28"/>
          <w:lang w:eastAsia="ru-RU"/>
        </w:rPr>
        <w:t>длительность проведения физических исследований не всегда согласуется с дли</w:t>
      </w:r>
      <w:r>
        <w:rPr>
          <w:bCs/>
          <w:sz w:val="28"/>
          <w:lang w:eastAsia="ru-RU"/>
        </w:rPr>
        <w:softHyphen/>
      </w:r>
      <w:r>
        <w:rPr>
          <w:bCs/>
          <w:sz w:val="28"/>
          <w:lang w:eastAsia="ru-RU"/>
        </w:rPr>
        <w:t xml:space="preserve">тельностью учебных занятий; </w:t>
      </w:r>
    </w:p>
    <w:p>
      <w:pPr>
        <w:pStyle w:val="27"/>
        <w:numPr>
          <w:ilvl w:val="0"/>
          <w:numId w:val="1"/>
        </w:numPr>
        <w:suppressAutoHyphens w:val="0"/>
        <w:autoSpaceDN w:val="0"/>
        <w:adjustRightInd w:val="0"/>
        <w:rPr>
          <w:bCs/>
          <w:sz w:val="28"/>
          <w:lang w:eastAsia="ru-RU"/>
        </w:rPr>
      </w:pPr>
      <w:r>
        <w:rPr>
          <w:bCs/>
          <w:sz w:val="28"/>
          <w:lang w:eastAsia="ru-RU"/>
        </w:rPr>
        <w:t>возможность проведения многих физических исследований ограничивается требо</w:t>
      </w:r>
      <w:r>
        <w:rPr>
          <w:bCs/>
          <w:sz w:val="28"/>
          <w:lang w:eastAsia="ru-RU"/>
        </w:rPr>
        <w:softHyphen/>
      </w:r>
      <w:r>
        <w:rPr>
          <w:bCs/>
          <w:sz w:val="28"/>
          <w:lang w:eastAsia="ru-RU"/>
        </w:rPr>
        <w:t xml:space="preserve">ваниями техники безопасности и др. </w:t>
      </w:r>
    </w:p>
    <w:p>
      <w:pPr>
        <w:pStyle w:val="27"/>
        <w:rPr>
          <w:szCs w:val="23"/>
        </w:rPr>
      </w:pPr>
    </w:p>
    <w:p>
      <w:pPr>
        <w:pStyle w:val="28"/>
        <w:ind w:firstLine="340"/>
        <w:jc w:val="both"/>
        <w:rPr>
          <w:rFonts w:ascii="Times New Roman" w:hAnsi="Times New Roman" w:eastAsia="Times New Roman"/>
          <w:bCs/>
          <w:color w:val="000000"/>
          <w:sz w:val="28"/>
          <w:lang w:eastAsia="ru-RU"/>
        </w:rPr>
      </w:pPr>
      <w:r>
        <w:rPr>
          <w:rFonts w:ascii="Times New Roman" w:hAnsi="Times New Roman" w:eastAsia="Times New Roman"/>
          <w:bCs/>
          <w:color w:val="000000"/>
          <w:sz w:val="28"/>
          <w:lang w:eastAsia="ru-RU"/>
        </w:rPr>
        <w:t>Цифровая лаборатория кардинальным образом изменяет методику и содержание экс</w:t>
      </w:r>
      <w:r>
        <w:rPr>
          <w:rFonts w:ascii="Times New Roman" w:hAnsi="Times New Roman" w:eastAsia="Times New Roman"/>
          <w:bCs/>
          <w:color w:val="000000"/>
          <w:sz w:val="28"/>
          <w:lang w:eastAsia="ru-RU"/>
        </w:rPr>
        <w:softHyphen/>
      </w:r>
      <w:r>
        <w:rPr>
          <w:rFonts w:ascii="Times New Roman" w:hAnsi="Times New Roman" w:eastAsia="Times New Roman"/>
          <w:bCs/>
          <w:color w:val="000000"/>
          <w:sz w:val="28"/>
          <w:lang w:eastAsia="ru-RU"/>
        </w:rPr>
        <w:t>периментальной деятельности и помогает решить вышеперечисленные проблемы. Широ</w:t>
      </w:r>
      <w:r>
        <w:rPr>
          <w:rFonts w:ascii="Times New Roman" w:hAnsi="Times New Roman" w:eastAsia="Times New Roman"/>
          <w:bCs/>
          <w:color w:val="000000"/>
          <w:sz w:val="28"/>
          <w:lang w:eastAsia="ru-RU"/>
        </w:rPr>
        <w:softHyphen/>
      </w:r>
      <w:r>
        <w:rPr>
          <w:rFonts w:ascii="Times New Roman" w:hAnsi="Times New Roman" w:eastAsia="Times New Roman"/>
          <w:bCs/>
          <w:color w:val="000000"/>
          <w:sz w:val="28"/>
          <w:lang w:eastAsia="ru-RU"/>
        </w:rPr>
        <w:t>кий спектр цифровых датчиков позволяет учащимся знакомиться с параметрами физиче</w:t>
      </w:r>
      <w:r>
        <w:rPr>
          <w:rFonts w:ascii="Times New Roman" w:hAnsi="Times New Roman" w:eastAsia="Times New Roman"/>
          <w:bCs/>
          <w:color w:val="000000"/>
          <w:sz w:val="28"/>
          <w:lang w:eastAsia="ru-RU"/>
        </w:rPr>
        <w:softHyphen/>
      </w:r>
      <w:r>
        <w:rPr>
          <w:rFonts w:ascii="Times New Roman" w:hAnsi="Times New Roman" w:eastAsia="Times New Roman"/>
          <w:bCs/>
          <w:color w:val="000000"/>
          <w:sz w:val="28"/>
          <w:lang w:eastAsia="ru-RU"/>
        </w:rPr>
        <w:t>ского эксперимента не только на качественном, но и на количественном уровне. С помо</w:t>
      </w:r>
      <w:r>
        <w:rPr>
          <w:rFonts w:ascii="Times New Roman" w:hAnsi="Times New Roman" w:eastAsia="Times New Roman"/>
          <w:bCs/>
          <w:color w:val="000000"/>
          <w:sz w:val="28"/>
          <w:lang w:eastAsia="ru-RU"/>
        </w:rPr>
        <w:softHyphen/>
      </w:r>
      <w:r>
        <w:rPr>
          <w:rFonts w:ascii="Times New Roman" w:hAnsi="Times New Roman" w:eastAsia="Times New Roman"/>
          <w:bCs/>
          <w:color w:val="000000"/>
          <w:sz w:val="28"/>
          <w:lang w:eastAsia="ru-RU"/>
        </w:rPr>
        <w:t>щью цифровой лаборатории можно проводить длительный эксперимент даже в отсутствии экспериментатора. При этом измеряемые данные и результаты их обработки отобража</w:t>
      </w:r>
      <w:r>
        <w:rPr>
          <w:rFonts w:ascii="Times New Roman" w:hAnsi="Times New Roman" w:eastAsia="Times New Roman"/>
          <w:bCs/>
          <w:color w:val="000000"/>
          <w:sz w:val="28"/>
          <w:lang w:eastAsia="ru-RU"/>
        </w:rPr>
        <w:softHyphen/>
      </w:r>
      <w:r>
        <w:rPr>
          <w:rFonts w:ascii="Times New Roman" w:hAnsi="Times New Roman" w:eastAsia="Times New Roman"/>
          <w:bCs/>
          <w:color w:val="000000"/>
          <w:sz w:val="28"/>
          <w:lang w:eastAsia="ru-RU"/>
        </w:rPr>
        <w:t>ются непосредственно на экране компьютера.</w:t>
      </w:r>
    </w:p>
    <w:p>
      <w:pPr>
        <w:rPr>
          <w:lang w:val="ru-RU"/>
        </w:rPr>
      </w:pPr>
    </w:p>
    <w:p>
      <w:pPr>
        <w:rPr>
          <w:lang w:val="ru-RU"/>
        </w:rPr>
      </w:pPr>
    </w:p>
    <w:p>
      <w:pPr>
        <w:rPr>
          <w:lang w:val="ru-RU"/>
        </w:rPr>
      </w:pPr>
    </w:p>
    <w:p>
      <w:pPr>
        <w:rPr>
          <w:lang w:val="ru-RU"/>
        </w:rPr>
      </w:pPr>
    </w:p>
    <w:p>
      <w:pPr>
        <w:rPr>
          <w:lang w:val="ru-RU"/>
        </w:rPr>
      </w:pPr>
    </w:p>
    <w:p>
      <w:pPr>
        <w:rPr>
          <w:lang w:val="ru-RU"/>
        </w:rPr>
      </w:pPr>
    </w:p>
    <w:p>
      <w:pPr>
        <w:rPr>
          <w:lang w:val="ru-RU"/>
        </w:rPr>
      </w:pPr>
    </w:p>
    <w:bookmarkEnd w:id="7"/>
    <w:p>
      <w:pPr>
        <w:spacing w:after="0" w:line="264" w:lineRule="auto"/>
        <w:ind w:left="120"/>
        <w:jc w:val="both"/>
        <w:rPr>
          <w:lang w:val="ru-RU"/>
        </w:rPr>
      </w:pPr>
      <w:bookmarkStart w:id="8" w:name="block-4039610"/>
      <w:r>
        <w:rPr>
          <w:rFonts w:ascii="Times New Roman" w:hAnsi="Times New Roman"/>
          <w:color w:val="000000"/>
          <w:sz w:val="28"/>
          <w:lang w:val="ru-RU"/>
        </w:rPr>
        <w:t>ПЛАНИРУЕМЫЕ РЕЗУЛЬТАТЫ ОСВОЕНИЯ ПРОГРАММЫ ПО ФИЗИКЕ НА УРОВНЕ СРЕДНЕГО ОБЩЕГО ОБРАЗОВАНИЯЛИЧНОСТНЫЕ РЕЗУЛЬТАТЫ</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333333"/>
          <w:sz w:val="28"/>
          <w:lang w:val="ru-RU"/>
        </w:rPr>
        <w:t>ЛИЧНОСТНЫЕ РЕЗУЛЬТАТЫ</w:t>
      </w:r>
    </w:p>
    <w:p>
      <w:pPr>
        <w:spacing w:after="0" w:line="264" w:lineRule="auto"/>
        <w:ind w:left="120"/>
        <w:jc w:val="both"/>
        <w:rPr>
          <w:lang w:val="ru-RU"/>
        </w:rPr>
      </w:pPr>
    </w:p>
    <w:p>
      <w:pPr>
        <w:spacing w:after="0" w:line="264" w:lineRule="auto"/>
        <w:ind w:firstLine="600"/>
        <w:jc w:val="both"/>
        <w:rPr>
          <w:lang w:val="ru-RU"/>
        </w:rPr>
      </w:pPr>
      <w:r>
        <w:rPr>
          <w:rFonts w:ascii="Times New Roman" w:hAnsi="Times New Roman"/>
          <w:b/>
          <w:color w:val="000000"/>
          <w:sz w:val="28"/>
          <w:lang w:val="ru-RU"/>
        </w:rPr>
        <w:t>Личностные результаты</w:t>
      </w:r>
      <w:r>
        <w:rPr>
          <w:rFonts w:ascii="Times New Roman" w:hAnsi="Times New Roman"/>
          <w:color w:val="000000"/>
          <w:sz w:val="28"/>
          <w:lang w:val="ru-RU"/>
        </w:rPr>
        <w:t xml:space="preserve">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spacing w:after="0" w:line="264" w:lineRule="auto"/>
        <w:ind w:left="120"/>
        <w:jc w:val="both"/>
      </w:pPr>
      <w:r>
        <w:rPr>
          <w:rFonts w:ascii="Times New Roman" w:hAnsi="Times New Roman"/>
          <w:b/>
          <w:color w:val="000000"/>
          <w:sz w:val="28"/>
        </w:rPr>
        <w:t>гражданского воспитания:</w:t>
      </w:r>
    </w:p>
    <w:p>
      <w:pPr>
        <w:numPr>
          <w:ilvl w:val="0"/>
          <w:numId w:val="2"/>
        </w:numPr>
        <w:spacing w:after="0" w:line="264" w:lineRule="auto"/>
        <w:jc w:val="both"/>
        <w:rPr>
          <w:lang w:val="ru-RU"/>
        </w:rPr>
      </w:pPr>
      <w:r>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pPr>
        <w:numPr>
          <w:ilvl w:val="0"/>
          <w:numId w:val="2"/>
        </w:numPr>
        <w:spacing w:after="0" w:line="264" w:lineRule="auto"/>
        <w:jc w:val="both"/>
        <w:rPr>
          <w:lang w:val="ru-RU"/>
        </w:rPr>
      </w:pPr>
      <w:r>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pPr>
        <w:numPr>
          <w:ilvl w:val="0"/>
          <w:numId w:val="2"/>
        </w:numPr>
        <w:spacing w:after="0" w:line="264" w:lineRule="auto"/>
        <w:jc w:val="both"/>
        <w:rPr>
          <w:lang w:val="ru-RU"/>
        </w:rPr>
      </w:pPr>
      <w:r>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pPr>
        <w:numPr>
          <w:ilvl w:val="0"/>
          <w:numId w:val="2"/>
        </w:numPr>
        <w:spacing w:after="0" w:line="264" w:lineRule="auto"/>
        <w:jc w:val="both"/>
        <w:rPr>
          <w:lang w:val="ru-RU"/>
        </w:rPr>
      </w:pPr>
      <w:r>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pPr>
        <w:numPr>
          <w:ilvl w:val="0"/>
          <w:numId w:val="2"/>
        </w:numPr>
        <w:spacing w:after="0" w:line="264" w:lineRule="auto"/>
        <w:jc w:val="both"/>
        <w:rPr>
          <w:lang w:val="ru-RU"/>
        </w:rPr>
      </w:pPr>
      <w:r>
        <w:rPr>
          <w:rFonts w:ascii="Times New Roman" w:hAnsi="Times New Roman"/>
          <w:color w:val="000000"/>
          <w:sz w:val="28"/>
          <w:lang w:val="ru-RU"/>
        </w:rPr>
        <w:t>готовность к гуманитарной и волонтёрской деятельности.</w:t>
      </w:r>
    </w:p>
    <w:p>
      <w:pPr>
        <w:spacing w:after="0" w:line="264" w:lineRule="auto"/>
        <w:ind w:left="120"/>
        <w:jc w:val="both"/>
      </w:pPr>
      <w:r>
        <w:rPr>
          <w:rFonts w:ascii="Times New Roman" w:hAnsi="Times New Roman"/>
          <w:b/>
          <w:color w:val="000000"/>
          <w:sz w:val="28"/>
        </w:rPr>
        <w:t>патриотического воспитания:</w:t>
      </w:r>
    </w:p>
    <w:p>
      <w:pPr>
        <w:numPr>
          <w:ilvl w:val="0"/>
          <w:numId w:val="3"/>
        </w:numPr>
        <w:spacing w:after="0" w:line="264" w:lineRule="auto"/>
        <w:jc w:val="both"/>
        <w:rPr>
          <w:lang w:val="ru-RU"/>
        </w:rPr>
      </w:pPr>
      <w:r>
        <w:rPr>
          <w:rFonts w:ascii="Times New Roman" w:hAnsi="Times New Roman"/>
          <w:color w:val="000000"/>
          <w:sz w:val="28"/>
          <w:lang w:val="ru-RU"/>
        </w:rPr>
        <w:t xml:space="preserve">сформированность российской гражданской идентичности, патриотизма; </w:t>
      </w:r>
    </w:p>
    <w:p>
      <w:pPr>
        <w:numPr>
          <w:ilvl w:val="0"/>
          <w:numId w:val="3"/>
        </w:numPr>
        <w:spacing w:after="0" w:line="264" w:lineRule="auto"/>
        <w:jc w:val="both"/>
        <w:rPr>
          <w:lang w:val="ru-RU"/>
        </w:rPr>
      </w:pPr>
      <w:r>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технике.</w:t>
      </w:r>
    </w:p>
    <w:p>
      <w:pPr>
        <w:spacing w:after="0" w:line="264" w:lineRule="auto"/>
        <w:ind w:left="120"/>
        <w:jc w:val="both"/>
      </w:pPr>
      <w:r>
        <w:rPr>
          <w:rFonts w:ascii="Times New Roman" w:hAnsi="Times New Roman"/>
          <w:b/>
          <w:color w:val="000000"/>
          <w:sz w:val="28"/>
        </w:rPr>
        <w:t>духовно-нравственного воспитания:</w:t>
      </w:r>
    </w:p>
    <w:p>
      <w:pPr>
        <w:numPr>
          <w:ilvl w:val="0"/>
          <w:numId w:val="4"/>
        </w:numPr>
        <w:spacing w:after="0" w:line="264" w:lineRule="auto"/>
        <w:jc w:val="both"/>
        <w:rPr>
          <w:lang w:val="ru-RU"/>
        </w:rPr>
      </w:pPr>
      <w:r>
        <w:rPr>
          <w:rFonts w:ascii="Times New Roman" w:hAnsi="Times New Roman"/>
          <w:color w:val="000000"/>
          <w:sz w:val="28"/>
          <w:lang w:val="ru-RU"/>
        </w:rPr>
        <w:t xml:space="preserve">сформированность нравственного сознания, этического поведения; </w:t>
      </w:r>
    </w:p>
    <w:p>
      <w:pPr>
        <w:numPr>
          <w:ilvl w:val="0"/>
          <w:numId w:val="4"/>
        </w:numPr>
        <w:spacing w:after="0" w:line="264" w:lineRule="auto"/>
        <w:jc w:val="both"/>
        <w:rPr>
          <w:lang w:val="ru-RU"/>
        </w:rPr>
      </w:pPr>
      <w:r>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pPr>
        <w:numPr>
          <w:ilvl w:val="0"/>
          <w:numId w:val="4"/>
        </w:numPr>
        <w:spacing w:after="0" w:line="264" w:lineRule="auto"/>
        <w:jc w:val="both"/>
        <w:rPr>
          <w:lang w:val="ru-RU"/>
        </w:rPr>
      </w:pPr>
      <w:r>
        <w:rPr>
          <w:rFonts w:ascii="Times New Roman" w:hAnsi="Times New Roman"/>
          <w:color w:val="000000"/>
          <w:sz w:val="28"/>
          <w:lang w:val="ru-RU"/>
        </w:rPr>
        <w:t>осознание личного вклада в построение устойчивого будущего.</w:t>
      </w:r>
    </w:p>
    <w:p>
      <w:pPr>
        <w:spacing w:after="0" w:line="264" w:lineRule="auto"/>
        <w:ind w:left="120"/>
        <w:jc w:val="both"/>
      </w:pPr>
      <w:r>
        <w:rPr>
          <w:rFonts w:ascii="Times New Roman" w:hAnsi="Times New Roman"/>
          <w:b/>
          <w:color w:val="000000"/>
          <w:sz w:val="28"/>
        </w:rPr>
        <w:t>эстетического воспитания:</w:t>
      </w:r>
    </w:p>
    <w:p>
      <w:pPr>
        <w:numPr>
          <w:ilvl w:val="0"/>
          <w:numId w:val="5"/>
        </w:numPr>
        <w:spacing w:after="0" w:line="264" w:lineRule="auto"/>
        <w:jc w:val="both"/>
        <w:rPr>
          <w:lang w:val="ru-RU"/>
        </w:rPr>
      </w:pPr>
      <w:r>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pPr>
        <w:spacing w:after="0" w:line="264" w:lineRule="auto"/>
        <w:ind w:left="120"/>
        <w:jc w:val="both"/>
      </w:pPr>
      <w:r>
        <w:rPr>
          <w:rFonts w:ascii="Times New Roman" w:hAnsi="Times New Roman"/>
          <w:b/>
          <w:color w:val="000000"/>
          <w:sz w:val="28"/>
        </w:rPr>
        <w:t>трудового воспитания:</w:t>
      </w:r>
    </w:p>
    <w:p>
      <w:pPr>
        <w:numPr>
          <w:ilvl w:val="0"/>
          <w:numId w:val="6"/>
        </w:numPr>
        <w:spacing w:after="0" w:line="264" w:lineRule="auto"/>
        <w:jc w:val="both"/>
        <w:rPr>
          <w:lang w:val="ru-RU"/>
        </w:rPr>
      </w:pPr>
      <w:bookmarkStart w:id="9" w:name="_Toc138318759"/>
      <w:bookmarkEnd w:id="9"/>
      <w:r>
        <w:rPr>
          <w:rFonts w:ascii="Times New Roman" w:hAnsi="Times New Roman"/>
          <w:color w:val="000000"/>
          <w:sz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pPr>
        <w:numPr>
          <w:ilvl w:val="0"/>
          <w:numId w:val="6"/>
        </w:numPr>
        <w:spacing w:after="0" w:line="264" w:lineRule="auto"/>
        <w:jc w:val="both"/>
        <w:rPr>
          <w:lang w:val="ru-RU"/>
        </w:rPr>
      </w:pPr>
      <w:r>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pPr>
        <w:spacing w:after="0" w:line="264" w:lineRule="auto"/>
        <w:ind w:left="120"/>
        <w:jc w:val="both"/>
      </w:pPr>
      <w:r>
        <w:rPr>
          <w:rFonts w:ascii="Times New Roman" w:hAnsi="Times New Roman"/>
          <w:b/>
          <w:color w:val="000000"/>
          <w:sz w:val="28"/>
        </w:rPr>
        <w:t>экологического воспитания:</w:t>
      </w:r>
    </w:p>
    <w:p>
      <w:pPr>
        <w:numPr>
          <w:ilvl w:val="0"/>
          <w:numId w:val="7"/>
        </w:numPr>
        <w:spacing w:after="0" w:line="264" w:lineRule="auto"/>
        <w:jc w:val="both"/>
        <w:rPr>
          <w:lang w:val="ru-RU"/>
        </w:rPr>
      </w:pPr>
      <w:r>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pPr>
        <w:numPr>
          <w:ilvl w:val="0"/>
          <w:numId w:val="7"/>
        </w:numPr>
        <w:spacing w:after="0" w:line="264" w:lineRule="auto"/>
        <w:jc w:val="both"/>
        <w:rPr>
          <w:lang w:val="ru-RU"/>
        </w:rPr>
      </w:pPr>
      <w:r>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pPr>
        <w:numPr>
          <w:ilvl w:val="0"/>
          <w:numId w:val="7"/>
        </w:numPr>
        <w:spacing w:after="0" w:line="264" w:lineRule="auto"/>
        <w:jc w:val="both"/>
        <w:rPr>
          <w:lang w:val="ru-RU"/>
        </w:rPr>
      </w:pPr>
      <w:r>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pPr>
        <w:spacing w:after="0" w:line="264" w:lineRule="auto"/>
        <w:ind w:left="120"/>
        <w:jc w:val="both"/>
      </w:pPr>
      <w:r>
        <w:rPr>
          <w:rFonts w:ascii="Times New Roman" w:hAnsi="Times New Roman"/>
          <w:b/>
          <w:color w:val="000000"/>
          <w:sz w:val="28"/>
        </w:rPr>
        <w:t>ценности научного познания:</w:t>
      </w:r>
    </w:p>
    <w:p>
      <w:pPr>
        <w:numPr>
          <w:ilvl w:val="0"/>
          <w:numId w:val="8"/>
        </w:numPr>
        <w:spacing w:after="0" w:line="264" w:lineRule="auto"/>
        <w:jc w:val="both"/>
        <w:rPr>
          <w:lang w:val="ru-RU"/>
        </w:rPr>
      </w:pPr>
      <w:r>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pPr>
        <w:numPr>
          <w:ilvl w:val="0"/>
          <w:numId w:val="8"/>
        </w:numPr>
        <w:spacing w:after="0" w:line="264" w:lineRule="auto"/>
        <w:jc w:val="both"/>
        <w:rPr>
          <w:lang w:val="ru-RU"/>
        </w:rPr>
      </w:pPr>
      <w:r>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МЕТАПРЕДМЕТНЫЕ РЕЗУЛЬТАТЫ</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b/>
          <w:color w:val="000000"/>
          <w:sz w:val="28"/>
          <w:lang w:val="ru-RU"/>
        </w:rPr>
        <w:t>Познавательные универсальные учебные действия</w:t>
      </w:r>
    </w:p>
    <w:p>
      <w:pPr>
        <w:spacing w:after="0" w:line="264" w:lineRule="auto"/>
        <w:ind w:left="120"/>
        <w:jc w:val="both"/>
      </w:pPr>
      <w:r>
        <w:rPr>
          <w:rFonts w:ascii="Times New Roman" w:hAnsi="Times New Roman"/>
          <w:b/>
          <w:color w:val="000000"/>
          <w:sz w:val="28"/>
        </w:rPr>
        <w:t>Базовые логические действия:</w:t>
      </w:r>
    </w:p>
    <w:p>
      <w:pPr>
        <w:numPr>
          <w:ilvl w:val="0"/>
          <w:numId w:val="9"/>
        </w:numPr>
        <w:spacing w:after="0" w:line="264" w:lineRule="auto"/>
        <w:jc w:val="both"/>
        <w:rPr>
          <w:lang w:val="ru-RU"/>
        </w:rPr>
      </w:pPr>
      <w:r>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pPr>
        <w:numPr>
          <w:ilvl w:val="0"/>
          <w:numId w:val="9"/>
        </w:numPr>
        <w:spacing w:after="0" w:line="264" w:lineRule="auto"/>
        <w:jc w:val="both"/>
        <w:rPr>
          <w:lang w:val="ru-RU"/>
        </w:rPr>
      </w:pPr>
      <w:r>
        <w:rPr>
          <w:rFonts w:ascii="Times New Roman" w:hAnsi="Times New Roman"/>
          <w:color w:val="000000"/>
          <w:sz w:val="28"/>
          <w:lang w:val="ru-RU"/>
        </w:rPr>
        <w:t>определять цели деятельности, задавать параметры и критерии их достижения;</w:t>
      </w:r>
    </w:p>
    <w:p>
      <w:pPr>
        <w:numPr>
          <w:ilvl w:val="0"/>
          <w:numId w:val="9"/>
        </w:numPr>
        <w:spacing w:after="0" w:line="264" w:lineRule="auto"/>
        <w:jc w:val="both"/>
        <w:rPr>
          <w:lang w:val="ru-RU"/>
        </w:rPr>
      </w:pPr>
      <w:r>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pPr>
        <w:numPr>
          <w:ilvl w:val="0"/>
          <w:numId w:val="9"/>
        </w:numPr>
        <w:spacing w:after="0" w:line="264" w:lineRule="auto"/>
        <w:jc w:val="both"/>
        <w:rPr>
          <w:lang w:val="ru-RU"/>
        </w:rPr>
      </w:pPr>
      <w:r>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pPr>
        <w:numPr>
          <w:ilvl w:val="0"/>
          <w:numId w:val="9"/>
        </w:numPr>
        <w:spacing w:after="0" w:line="264" w:lineRule="auto"/>
        <w:jc w:val="both"/>
        <w:rPr>
          <w:lang w:val="ru-RU"/>
        </w:rPr>
      </w:pPr>
      <w:r>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pPr>
        <w:numPr>
          <w:ilvl w:val="0"/>
          <w:numId w:val="9"/>
        </w:numPr>
        <w:spacing w:after="0" w:line="264" w:lineRule="auto"/>
        <w:jc w:val="both"/>
        <w:rPr>
          <w:lang w:val="ru-RU"/>
        </w:rPr>
      </w:pPr>
      <w:r>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pPr>
        <w:numPr>
          <w:ilvl w:val="0"/>
          <w:numId w:val="9"/>
        </w:numPr>
        <w:spacing w:after="0" w:line="264" w:lineRule="auto"/>
        <w:jc w:val="both"/>
        <w:rPr>
          <w:lang w:val="ru-RU"/>
        </w:rPr>
      </w:pPr>
      <w:r>
        <w:rPr>
          <w:rFonts w:ascii="Times New Roman" w:hAnsi="Times New Roman"/>
          <w:color w:val="000000"/>
          <w:sz w:val="28"/>
          <w:lang w:val="ru-RU"/>
        </w:rPr>
        <w:t>развивать креативное мышление при решении жизненных проблем.</w:t>
      </w:r>
    </w:p>
    <w:p>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pPr>
        <w:numPr>
          <w:ilvl w:val="0"/>
          <w:numId w:val="10"/>
        </w:numPr>
        <w:spacing w:after="0" w:line="264" w:lineRule="auto"/>
        <w:jc w:val="both"/>
        <w:rPr>
          <w:lang w:val="ru-RU"/>
        </w:rPr>
      </w:pPr>
      <w:r>
        <w:rPr>
          <w:rFonts w:ascii="Times New Roman" w:hAnsi="Times New Roman"/>
          <w:color w:val="000000"/>
          <w:sz w:val="28"/>
          <w:lang w:val="ru-RU"/>
        </w:rPr>
        <w:t>владеть научной терминологией, ключевыми понятиями и методами физической науки;</w:t>
      </w:r>
    </w:p>
    <w:p>
      <w:pPr>
        <w:numPr>
          <w:ilvl w:val="0"/>
          <w:numId w:val="10"/>
        </w:numPr>
        <w:spacing w:after="0" w:line="264" w:lineRule="auto"/>
        <w:jc w:val="both"/>
        <w:rPr>
          <w:lang w:val="ru-RU"/>
        </w:rPr>
      </w:pPr>
      <w:r>
        <w:rPr>
          <w:rFonts w:ascii="Times New Roman" w:hAnsi="Times New Roman"/>
          <w:color w:val="000000"/>
          <w:sz w:val="28"/>
          <w:lang w:val="ru-RU"/>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pPr>
        <w:numPr>
          <w:ilvl w:val="0"/>
          <w:numId w:val="10"/>
        </w:numPr>
        <w:spacing w:after="0" w:line="264" w:lineRule="auto"/>
        <w:jc w:val="both"/>
        <w:rPr>
          <w:lang w:val="ru-RU"/>
        </w:rPr>
      </w:pPr>
      <w:r>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pPr>
        <w:numPr>
          <w:ilvl w:val="0"/>
          <w:numId w:val="10"/>
        </w:numPr>
        <w:spacing w:after="0" w:line="264" w:lineRule="auto"/>
        <w:jc w:val="both"/>
        <w:rPr>
          <w:lang w:val="ru-RU"/>
        </w:rPr>
      </w:pPr>
      <w:r>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numPr>
          <w:ilvl w:val="0"/>
          <w:numId w:val="10"/>
        </w:numPr>
        <w:spacing w:after="0" w:line="264" w:lineRule="auto"/>
        <w:jc w:val="both"/>
        <w:rPr>
          <w:lang w:val="ru-RU"/>
        </w:rPr>
      </w:pPr>
      <w:r>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numPr>
          <w:ilvl w:val="0"/>
          <w:numId w:val="10"/>
        </w:numPr>
        <w:spacing w:after="0" w:line="264" w:lineRule="auto"/>
        <w:jc w:val="both"/>
        <w:rPr>
          <w:lang w:val="ru-RU"/>
        </w:rPr>
      </w:pPr>
      <w:r>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pPr>
        <w:numPr>
          <w:ilvl w:val="0"/>
          <w:numId w:val="10"/>
        </w:numPr>
        <w:spacing w:after="0" w:line="264" w:lineRule="auto"/>
        <w:jc w:val="both"/>
        <w:rPr>
          <w:lang w:val="ru-RU"/>
        </w:rPr>
      </w:pPr>
      <w:r>
        <w:rPr>
          <w:rFonts w:ascii="Times New Roman" w:hAnsi="Times New Roman"/>
          <w:color w:val="000000"/>
          <w:sz w:val="28"/>
          <w:lang w:val="ru-RU"/>
        </w:rPr>
        <w:t>давать оценку новым ситуациям, оценивать приобретённый опыт;</w:t>
      </w:r>
    </w:p>
    <w:p>
      <w:pPr>
        <w:numPr>
          <w:ilvl w:val="0"/>
          <w:numId w:val="10"/>
        </w:numPr>
        <w:spacing w:after="0" w:line="264" w:lineRule="auto"/>
        <w:jc w:val="both"/>
        <w:rPr>
          <w:lang w:val="ru-RU"/>
        </w:rPr>
      </w:pPr>
      <w:r>
        <w:rPr>
          <w:rFonts w:ascii="Times New Roman" w:hAnsi="Times New Roman"/>
          <w:color w:val="000000"/>
          <w:sz w:val="28"/>
          <w:lang w:val="ru-RU"/>
        </w:rPr>
        <w:t>уметь переносить знания по физике в практическую область жизнедеятельности;</w:t>
      </w:r>
    </w:p>
    <w:p>
      <w:pPr>
        <w:numPr>
          <w:ilvl w:val="0"/>
          <w:numId w:val="10"/>
        </w:numPr>
        <w:spacing w:after="0" w:line="264" w:lineRule="auto"/>
        <w:jc w:val="both"/>
        <w:rPr>
          <w:lang w:val="ru-RU"/>
        </w:rPr>
      </w:pPr>
      <w:r>
        <w:rPr>
          <w:rFonts w:ascii="Times New Roman" w:hAnsi="Times New Roman"/>
          <w:color w:val="000000"/>
          <w:sz w:val="28"/>
          <w:lang w:val="ru-RU"/>
        </w:rPr>
        <w:t xml:space="preserve">уметь интегрировать знания из разных предметных областей; </w:t>
      </w:r>
    </w:p>
    <w:p>
      <w:pPr>
        <w:numPr>
          <w:ilvl w:val="0"/>
          <w:numId w:val="10"/>
        </w:numPr>
        <w:spacing w:after="0" w:line="264" w:lineRule="auto"/>
        <w:jc w:val="both"/>
        <w:rPr>
          <w:lang w:val="ru-RU"/>
        </w:rPr>
      </w:pPr>
      <w:r>
        <w:rPr>
          <w:rFonts w:ascii="Times New Roman" w:hAnsi="Times New Roman"/>
          <w:color w:val="000000"/>
          <w:sz w:val="28"/>
          <w:lang w:val="ru-RU"/>
        </w:rPr>
        <w:t xml:space="preserve">выдвигать новые идеи, предлагать оригинальные подходы и решения; </w:t>
      </w:r>
    </w:p>
    <w:p>
      <w:pPr>
        <w:numPr>
          <w:ilvl w:val="0"/>
          <w:numId w:val="10"/>
        </w:numPr>
        <w:spacing w:after="0" w:line="264" w:lineRule="auto"/>
        <w:jc w:val="both"/>
        <w:rPr>
          <w:lang w:val="ru-RU"/>
        </w:rPr>
      </w:pPr>
      <w:r>
        <w:rPr>
          <w:rFonts w:ascii="Times New Roman" w:hAnsi="Times New Roman"/>
          <w:color w:val="000000"/>
          <w:sz w:val="28"/>
          <w:lang w:val="ru-RU"/>
        </w:rPr>
        <w:t>ставить проблемы и задачи, допускающие альтернативные решения.</w:t>
      </w:r>
    </w:p>
    <w:p>
      <w:pPr>
        <w:spacing w:after="0" w:line="264" w:lineRule="auto"/>
        <w:ind w:left="120"/>
        <w:jc w:val="both"/>
      </w:pPr>
      <w:r>
        <w:rPr>
          <w:rFonts w:ascii="Times New Roman" w:hAnsi="Times New Roman"/>
          <w:b/>
          <w:color w:val="000000"/>
          <w:sz w:val="28"/>
        </w:rPr>
        <w:t>Работа с информацией:</w:t>
      </w:r>
    </w:p>
    <w:p>
      <w:pPr>
        <w:numPr>
          <w:ilvl w:val="0"/>
          <w:numId w:val="11"/>
        </w:numPr>
        <w:spacing w:after="0" w:line="264" w:lineRule="auto"/>
        <w:jc w:val="both"/>
        <w:rPr>
          <w:lang w:val="ru-RU"/>
        </w:rPr>
      </w:pPr>
      <w:r>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numPr>
          <w:ilvl w:val="0"/>
          <w:numId w:val="11"/>
        </w:numPr>
        <w:spacing w:after="0" w:line="264" w:lineRule="auto"/>
        <w:jc w:val="both"/>
      </w:pPr>
      <w:r>
        <w:rPr>
          <w:rFonts w:ascii="Times New Roman" w:hAnsi="Times New Roman"/>
          <w:color w:val="000000"/>
          <w:sz w:val="28"/>
        </w:rPr>
        <w:t xml:space="preserve">оценивать достоверность информации; </w:t>
      </w:r>
    </w:p>
    <w:p>
      <w:pPr>
        <w:numPr>
          <w:ilvl w:val="0"/>
          <w:numId w:val="11"/>
        </w:numPr>
        <w:spacing w:after="0" w:line="264" w:lineRule="auto"/>
        <w:jc w:val="both"/>
        <w:rPr>
          <w:lang w:val="ru-RU"/>
        </w:rPr>
      </w:pPr>
      <w:r>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numPr>
          <w:ilvl w:val="0"/>
          <w:numId w:val="11"/>
        </w:numPr>
        <w:spacing w:after="0" w:line="264" w:lineRule="auto"/>
        <w:jc w:val="both"/>
        <w:rPr>
          <w:lang w:val="ru-RU"/>
        </w:rPr>
      </w:pPr>
      <w:r>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pPr>
        <w:spacing w:after="0" w:line="264" w:lineRule="auto"/>
        <w:ind w:left="120"/>
        <w:jc w:val="both"/>
      </w:pPr>
      <w:r>
        <w:rPr>
          <w:rFonts w:ascii="Times New Roman" w:hAnsi="Times New Roman"/>
          <w:b/>
          <w:color w:val="000000"/>
          <w:sz w:val="28"/>
        </w:rPr>
        <w:t>Коммуникативные универсальные учебные действия:</w:t>
      </w:r>
    </w:p>
    <w:p>
      <w:pPr>
        <w:numPr>
          <w:ilvl w:val="0"/>
          <w:numId w:val="12"/>
        </w:numPr>
        <w:spacing w:after="0" w:line="264" w:lineRule="auto"/>
        <w:jc w:val="both"/>
        <w:rPr>
          <w:lang w:val="ru-RU"/>
        </w:rPr>
      </w:pPr>
      <w:r>
        <w:rPr>
          <w:rFonts w:ascii="Times New Roman" w:hAnsi="Times New Roman"/>
          <w:color w:val="000000"/>
          <w:sz w:val="28"/>
          <w:lang w:val="ru-RU"/>
        </w:rPr>
        <w:t>осуществлять общение на уроках физики и во внеурочной деятельности;</w:t>
      </w:r>
    </w:p>
    <w:p>
      <w:pPr>
        <w:numPr>
          <w:ilvl w:val="0"/>
          <w:numId w:val="12"/>
        </w:numPr>
        <w:spacing w:after="0" w:line="264" w:lineRule="auto"/>
        <w:jc w:val="both"/>
        <w:rPr>
          <w:lang w:val="ru-RU"/>
        </w:rPr>
      </w:pPr>
      <w:r>
        <w:rPr>
          <w:rFonts w:ascii="Times New Roman" w:hAnsi="Times New Roman"/>
          <w:color w:val="000000"/>
          <w:sz w:val="28"/>
          <w:lang w:val="ru-RU"/>
        </w:rPr>
        <w:t>распознавать предпосылки конфликтных ситуаций и смягчать конфликты;</w:t>
      </w:r>
    </w:p>
    <w:p>
      <w:pPr>
        <w:numPr>
          <w:ilvl w:val="0"/>
          <w:numId w:val="12"/>
        </w:numPr>
        <w:spacing w:after="0" w:line="264" w:lineRule="auto"/>
        <w:jc w:val="both"/>
        <w:rPr>
          <w:lang w:val="ru-RU"/>
        </w:rPr>
      </w:pPr>
      <w:r>
        <w:rPr>
          <w:rFonts w:ascii="Times New Roman" w:hAnsi="Times New Roman"/>
          <w:color w:val="000000"/>
          <w:sz w:val="28"/>
          <w:lang w:val="ru-RU"/>
        </w:rPr>
        <w:t>развёрнуто и логично излагать свою точку зрения с использованием языковых средств;</w:t>
      </w:r>
    </w:p>
    <w:p>
      <w:pPr>
        <w:numPr>
          <w:ilvl w:val="0"/>
          <w:numId w:val="12"/>
        </w:numPr>
        <w:spacing w:after="0" w:line="264" w:lineRule="auto"/>
        <w:jc w:val="both"/>
        <w:rPr>
          <w:lang w:val="ru-RU"/>
        </w:rPr>
      </w:pPr>
      <w:r>
        <w:rPr>
          <w:rFonts w:ascii="Times New Roman" w:hAnsi="Times New Roman"/>
          <w:color w:val="000000"/>
          <w:sz w:val="28"/>
          <w:lang w:val="ru-RU"/>
        </w:rPr>
        <w:t>понимать и использовать преимущества командной и индивидуальной работы;</w:t>
      </w:r>
    </w:p>
    <w:p>
      <w:pPr>
        <w:numPr>
          <w:ilvl w:val="0"/>
          <w:numId w:val="12"/>
        </w:numPr>
        <w:spacing w:after="0" w:line="264" w:lineRule="auto"/>
        <w:jc w:val="both"/>
        <w:rPr>
          <w:lang w:val="ru-RU"/>
        </w:rPr>
      </w:pPr>
      <w:r>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pPr>
        <w:numPr>
          <w:ilvl w:val="0"/>
          <w:numId w:val="12"/>
        </w:numPr>
        <w:spacing w:after="0" w:line="264" w:lineRule="auto"/>
        <w:jc w:val="both"/>
        <w:rPr>
          <w:lang w:val="ru-RU"/>
        </w:rPr>
      </w:pPr>
      <w:r>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pPr>
        <w:numPr>
          <w:ilvl w:val="0"/>
          <w:numId w:val="12"/>
        </w:numPr>
        <w:spacing w:after="0" w:line="264" w:lineRule="auto"/>
        <w:jc w:val="both"/>
        <w:rPr>
          <w:lang w:val="ru-RU"/>
        </w:rPr>
      </w:pPr>
      <w:r>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pPr>
        <w:numPr>
          <w:ilvl w:val="0"/>
          <w:numId w:val="12"/>
        </w:numPr>
        <w:spacing w:after="0" w:line="264" w:lineRule="auto"/>
        <w:jc w:val="both"/>
        <w:rPr>
          <w:lang w:val="ru-RU"/>
        </w:rPr>
      </w:pPr>
      <w:r>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pPr>
        <w:numPr>
          <w:ilvl w:val="0"/>
          <w:numId w:val="12"/>
        </w:numPr>
        <w:spacing w:after="0" w:line="264" w:lineRule="auto"/>
        <w:jc w:val="both"/>
        <w:rPr>
          <w:lang w:val="ru-RU"/>
        </w:rPr>
      </w:pPr>
      <w:r>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pPr>
        <w:spacing w:after="0" w:line="264" w:lineRule="auto"/>
        <w:ind w:left="120"/>
        <w:jc w:val="both"/>
        <w:rPr>
          <w:lang w:val="ru-RU"/>
        </w:rPr>
      </w:pPr>
      <w:r>
        <w:rPr>
          <w:rFonts w:ascii="Times New Roman" w:hAnsi="Times New Roman"/>
          <w:b/>
          <w:color w:val="000000"/>
          <w:sz w:val="28"/>
          <w:lang w:val="ru-RU"/>
        </w:rPr>
        <w:t>Регулятивные универсальные учебные действия</w:t>
      </w:r>
    </w:p>
    <w:p>
      <w:pPr>
        <w:spacing w:after="0" w:line="264" w:lineRule="auto"/>
        <w:ind w:left="120"/>
        <w:jc w:val="both"/>
        <w:rPr>
          <w:lang w:val="ru-RU"/>
        </w:rPr>
      </w:pPr>
      <w:r>
        <w:rPr>
          <w:rFonts w:ascii="Times New Roman" w:hAnsi="Times New Roman"/>
          <w:b/>
          <w:color w:val="000000"/>
          <w:sz w:val="28"/>
          <w:lang w:val="ru-RU"/>
        </w:rPr>
        <w:t>Самоорганизация:</w:t>
      </w:r>
    </w:p>
    <w:p>
      <w:pPr>
        <w:numPr>
          <w:ilvl w:val="0"/>
          <w:numId w:val="13"/>
        </w:numPr>
        <w:spacing w:after="0" w:line="264" w:lineRule="auto"/>
        <w:jc w:val="both"/>
        <w:rPr>
          <w:lang w:val="ru-RU"/>
        </w:rPr>
      </w:pPr>
      <w:r>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pPr>
        <w:numPr>
          <w:ilvl w:val="0"/>
          <w:numId w:val="13"/>
        </w:numPr>
        <w:spacing w:after="0" w:line="264" w:lineRule="auto"/>
        <w:jc w:val="both"/>
        <w:rPr>
          <w:lang w:val="ru-RU"/>
        </w:rPr>
      </w:pPr>
      <w:r>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pPr>
        <w:numPr>
          <w:ilvl w:val="0"/>
          <w:numId w:val="13"/>
        </w:numPr>
        <w:spacing w:after="0" w:line="264" w:lineRule="auto"/>
        <w:jc w:val="both"/>
      </w:pPr>
      <w:r>
        <w:rPr>
          <w:rFonts w:ascii="Times New Roman" w:hAnsi="Times New Roman"/>
          <w:color w:val="000000"/>
          <w:sz w:val="28"/>
        </w:rPr>
        <w:t>давать оценку новым ситуациям;</w:t>
      </w:r>
    </w:p>
    <w:p>
      <w:pPr>
        <w:numPr>
          <w:ilvl w:val="0"/>
          <w:numId w:val="13"/>
        </w:numPr>
        <w:spacing w:after="0" w:line="264" w:lineRule="auto"/>
        <w:jc w:val="both"/>
        <w:rPr>
          <w:lang w:val="ru-RU"/>
        </w:rPr>
      </w:pPr>
      <w:r>
        <w:rPr>
          <w:rFonts w:ascii="Times New Roman" w:hAnsi="Times New Roman"/>
          <w:color w:val="000000"/>
          <w:sz w:val="28"/>
          <w:lang w:val="ru-RU"/>
        </w:rPr>
        <w:t>расширять рамки учебного предмета на основе личных предпочтений;</w:t>
      </w:r>
    </w:p>
    <w:p>
      <w:pPr>
        <w:numPr>
          <w:ilvl w:val="0"/>
          <w:numId w:val="13"/>
        </w:numPr>
        <w:spacing w:after="0" w:line="264" w:lineRule="auto"/>
        <w:jc w:val="both"/>
        <w:rPr>
          <w:lang w:val="ru-RU"/>
        </w:rPr>
      </w:pPr>
      <w:r>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pPr>
        <w:numPr>
          <w:ilvl w:val="0"/>
          <w:numId w:val="13"/>
        </w:numPr>
        <w:spacing w:after="0" w:line="264" w:lineRule="auto"/>
        <w:jc w:val="both"/>
      </w:pPr>
      <w:r>
        <w:rPr>
          <w:rFonts w:ascii="Times New Roman" w:hAnsi="Times New Roman"/>
          <w:color w:val="000000"/>
          <w:sz w:val="28"/>
        </w:rPr>
        <w:t>оценивать приобретённый опыт;</w:t>
      </w:r>
    </w:p>
    <w:p>
      <w:pPr>
        <w:numPr>
          <w:ilvl w:val="0"/>
          <w:numId w:val="13"/>
        </w:numPr>
        <w:spacing w:after="0" w:line="264" w:lineRule="auto"/>
        <w:jc w:val="both"/>
        <w:rPr>
          <w:lang w:val="ru-RU"/>
        </w:rPr>
      </w:pPr>
      <w:r>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pPr>
        <w:spacing w:after="0" w:line="264" w:lineRule="auto"/>
        <w:ind w:left="120"/>
        <w:jc w:val="both"/>
      </w:pPr>
      <w:r>
        <w:rPr>
          <w:rFonts w:ascii="Times New Roman" w:hAnsi="Times New Roman"/>
          <w:b/>
          <w:color w:val="000000"/>
          <w:sz w:val="28"/>
        </w:rPr>
        <w:t>Самоконтроль, эмоциональный интеллект:</w:t>
      </w:r>
    </w:p>
    <w:p>
      <w:pPr>
        <w:numPr>
          <w:ilvl w:val="0"/>
          <w:numId w:val="14"/>
        </w:numPr>
        <w:spacing w:after="0" w:line="264" w:lineRule="auto"/>
        <w:jc w:val="both"/>
        <w:rPr>
          <w:lang w:val="ru-RU"/>
        </w:rPr>
      </w:pPr>
      <w:r>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pPr>
        <w:numPr>
          <w:ilvl w:val="0"/>
          <w:numId w:val="14"/>
        </w:numPr>
        <w:spacing w:after="0" w:line="264" w:lineRule="auto"/>
        <w:jc w:val="both"/>
        <w:rPr>
          <w:lang w:val="ru-RU"/>
        </w:rPr>
      </w:pPr>
      <w:r>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pPr>
        <w:numPr>
          <w:ilvl w:val="0"/>
          <w:numId w:val="14"/>
        </w:numPr>
        <w:spacing w:after="0" w:line="264" w:lineRule="auto"/>
        <w:jc w:val="both"/>
        <w:rPr>
          <w:lang w:val="ru-RU"/>
        </w:rPr>
      </w:pPr>
      <w:r>
        <w:rPr>
          <w:rFonts w:ascii="Times New Roman" w:hAnsi="Times New Roman"/>
          <w:color w:val="000000"/>
          <w:sz w:val="28"/>
          <w:lang w:val="ru-RU"/>
        </w:rPr>
        <w:t>использовать приёмы рефлексии для оценки ситуации, выбора верного решения;</w:t>
      </w:r>
    </w:p>
    <w:p>
      <w:pPr>
        <w:numPr>
          <w:ilvl w:val="0"/>
          <w:numId w:val="14"/>
        </w:numPr>
        <w:spacing w:after="0" w:line="264" w:lineRule="auto"/>
        <w:jc w:val="both"/>
        <w:rPr>
          <w:lang w:val="ru-RU"/>
        </w:rPr>
      </w:pPr>
      <w:r>
        <w:rPr>
          <w:rFonts w:ascii="Times New Roman" w:hAnsi="Times New Roman"/>
          <w:color w:val="000000"/>
          <w:sz w:val="28"/>
          <w:lang w:val="ru-RU"/>
        </w:rPr>
        <w:t>уметь оценивать риски и своевременно принимать решения по их снижению;</w:t>
      </w:r>
    </w:p>
    <w:p>
      <w:pPr>
        <w:numPr>
          <w:ilvl w:val="0"/>
          <w:numId w:val="14"/>
        </w:numPr>
        <w:spacing w:after="0" w:line="264" w:lineRule="auto"/>
        <w:jc w:val="both"/>
        <w:rPr>
          <w:lang w:val="ru-RU"/>
        </w:rPr>
      </w:pPr>
      <w:r>
        <w:rPr>
          <w:rFonts w:ascii="Times New Roman" w:hAnsi="Times New Roman"/>
          <w:color w:val="000000"/>
          <w:sz w:val="28"/>
          <w:lang w:val="ru-RU"/>
        </w:rPr>
        <w:t xml:space="preserve">принимать мотивы и аргументы других при анализе результатов деятельности; </w:t>
      </w:r>
    </w:p>
    <w:p>
      <w:pPr>
        <w:numPr>
          <w:ilvl w:val="0"/>
          <w:numId w:val="14"/>
        </w:numPr>
        <w:spacing w:after="0" w:line="264" w:lineRule="auto"/>
        <w:jc w:val="both"/>
        <w:rPr>
          <w:lang w:val="ru-RU"/>
        </w:rPr>
      </w:pPr>
      <w:r>
        <w:rPr>
          <w:rFonts w:ascii="Times New Roman" w:hAnsi="Times New Roman"/>
          <w:color w:val="000000"/>
          <w:sz w:val="28"/>
          <w:lang w:val="ru-RU"/>
        </w:rPr>
        <w:t>принимать себя, понимая свои недостатки и достоинства;</w:t>
      </w:r>
    </w:p>
    <w:p>
      <w:pPr>
        <w:numPr>
          <w:ilvl w:val="0"/>
          <w:numId w:val="14"/>
        </w:numPr>
        <w:spacing w:after="0" w:line="264" w:lineRule="auto"/>
        <w:jc w:val="both"/>
        <w:rPr>
          <w:lang w:val="ru-RU"/>
        </w:rPr>
      </w:pPr>
      <w:r>
        <w:rPr>
          <w:rFonts w:ascii="Times New Roman" w:hAnsi="Times New Roman"/>
          <w:color w:val="000000"/>
          <w:sz w:val="28"/>
          <w:lang w:val="ru-RU"/>
        </w:rPr>
        <w:t xml:space="preserve">принимать мотивы и аргументы других при анализе результатов деятельности; </w:t>
      </w:r>
    </w:p>
    <w:p>
      <w:pPr>
        <w:numPr>
          <w:ilvl w:val="0"/>
          <w:numId w:val="14"/>
        </w:numPr>
        <w:spacing w:after="0" w:line="264" w:lineRule="auto"/>
        <w:jc w:val="both"/>
        <w:rPr>
          <w:lang w:val="ru-RU"/>
        </w:rPr>
      </w:pPr>
      <w:r>
        <w:rPr>
          <w:rFonts w:ascii="Times New Roman" w:hAnsi="Times New Roman"/>
          <w:color w:val="000000"/>
          <w:sz w:val="28"/>
          <w:lang w:val="ru-RU"/>
        </w:rPr>
        <w:t>признавать своё право и право других на ошибки.</w:t>
      </w:r>
    </w:p>
    <w:p>
      <w:pPr>
        <w:spacing w:after="0" w:line="264" w:lineRule="auto"/>
        <w:ind w:left="120"/>
        <w:jc w:val="both"/>
        <w:rPr>
          <w:lang w:val="ru-RU"/>
        </w:rPr>
      </w:pPr>
      <w:r>
        <w:rPr>
          <w:rFonts w:ascii="Times New Roman" w:hAnsi="Times New Roman"/>
          <w:color w:val="000000"/>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pPr>
        <w:numPr>
          <w:ilvl w:val="0"/>
          <w:numId w:val="15"/>
        </w:numPr>
        <w:spacing w:after="0" w:line="264" w:lineRule="auto"/>
        <w:jc w:val="both"/>
        <w:rPr>
          <w:lang w:val="ru-RU"/>
        </w:rPr>
      </w:pPr>
      <w:r>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numPr>
          <w:ilvl w:val="0"/>
          <w:numId w:val="15"/>
        </w:numPr>
        <w:spacing w:after="0" w:line="264" w:lineRule="auto"/>
        <w:jc w:val="both"/>
        <w:rPr>
          <w:lang w:val="ru-RU"/>
        </w:rPr>
      </w:pPr>
      <w:r>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numPr>
          <w:ilvl w:val="0"/>
          <w:numId w:val="15"/>
        </w:numPr>
        <w:spacing w:after="0" w:line="264" w:lineRule="auto"/>
        <w:jc w:val="both"/>
        <w:rPr>
          <w:lang w:val="ru-RU"/>
        </w:rPr>
      </w:pPr>
      <w:r>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pPr>
        <w:numPr>
          <w:ilvl w:val="0"/>
          <w:numId w:val="15"/>
        </w:numPr>
        <w:spacing w:after="0" w:line="264" w:lineRule="auto"/>
        <w:jc w:val="both"/>
        <w:rPr>
          <w:lang w:val="ru-RU"/>
        </w:rPr>
      </w:pPr>
      <w:r>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pPr>
        <w:numPr>
          <w:ilvl w:val="0"/>
          <w:numId w:val="15"/>
        </w:numPr>
        <w:spacing w:after="0" w:line="264" w:lineRule="auto"/>
        <w:jc w:val="both"/>
        <w:rPr>
          <w:lang w:val="ru-RU"/>
        </w:rPr>
      </w:pPr>
      <w:r>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pPr>
        <w:spacing w:after="0"/>
        <w:ind w:left="120"/>
        <w:rPr>
          <w:lang w:val="ru-RU"/>
        </w:rPr>
      </w:pPr>
      <w:bookmarkStart w:id="10" w:name="_Toc138318760"/>
      <w:bookmarkEnd w:id="10"/>
    </w:p>
    <w:p>
      <w:pPr>
        <w:spacing w:after="0" w:line="264" w:lineRule="auto"/>
        <w:ind w:left="120"/>
        <w:jc w:val="both"/>
        <w:rPr>
          <w:lang w:val="ru-RU"/>
        </w:rPr>
      </w:pPr>
    </w:p>
    <w:p>
      <w:pPr>
        <w:spacing w:after="0" w:line="264" w:lineRule="auto"/>
        <w:ind w:left="120"/>
        <w:jc w:val="both"/>
        <w:rPr>
          <w:lang w:val="ru-RU"/>
        </w:rPr>
      </w:pPr>
      <w:r>
        <w:rPr>
          <w:rFonts w:ascii="Times New Roman" w:hAnsi="Times New Roman"/>
          <w:color w:val="000000"/>
          <w:sz w:val="28"/>
          <w:lang w:val="ru-RU"/>
        </w:rPr>
        <w:t>ПРЕДМЕТНЫЕ РЕЗУЛЬТАТЫ</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color w:val="000000"/>
          <w:sz w:val="28"/>
          <w:lang w:val="ru-RU"/>
        </w:rPr>
        <w:t xml:space="preserve">К концу обучения в </w:t>
      </w:r>
      <w:r>
        <w:rPr>
          <w:rFonts w:ascii="Times New Roman" w:hAnsi="Times New Roman"/>
          <w:b/>
          <w:i/>
          <w:color w:val="000000"/>
          <w:sz w:val="28"/>
          <w:lang w:val="ru-RU"/>
        </w:rPr>
        <w:t>10 классе</w:t>
      </w:r>
      <w:r>
        <w:rPr>
          <w:rFonts w:ascii="Times New Roman" w:hAnsi="Times New Roman"/>
          <w:color w:val="000000"/>
          <w:sz w:val="28"/>
          <w:lang w:val="ru-RU"/>
        </w:rPr>
        <w:t xml:space="preserve"> предметные результаты на углублённом уровне должны отражать сформированность у обучающихся умений:</w:t>
      </w:r>
    </w:p>
    <w:p>
      <w:pPr>
        <w:numPr>
          <w:ilvl w:val="0"/>
          <w:numId w:val="16"/>
        </w:numPr>
        <w:spacing w:after="0" w:line="264" w:lineRule="auto"/>
        <w:jc w:val="both"/>
        <w:rPr>
          <w:lang w:val="ru-RU"/>
        </w:rPr>
      </w:pPr>
      <w:r>
        <w:rPr>
          <w:rFonts w:ascii="Times New Roman" w:hAnsi="Times New Roman"/>
          <w:color w:val="000000"/>
          <w:sz w:val="28"/>
          <w:lang w:val="ru-RU"/>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pPr>
        <w:numPr>
          <w:ilvl w:val="0"/>
          <w:numId w:val="16"/>
        </w:numPr>
        <w:spacing w:after="0" w:line="264" w:lineRule="auto"/>
        <w:jc w:val="both"/>
        <w:rPr>
          <w:lang w:val="ru-RU"/>
        </w:rPr>
      </w:pPr>
      <w:r>
        <w:rPr>
          <w:rFonts w:ascii="Times New Roman" w:hAnsi="Times New Roman"/>
          <w:color w:val="000000"/>
          <w:sz w:val="28"/>
          <w:lang w:val="ru-RU"/>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pPr>
        <w:numPr>
          <w:ilvl w:val="0"/>
          <w:numId w:val="16"/>
        </w:numPr>
        <w:spacing w:after="0" w:line="264" w:lineRule="auto"/>
        <w:jc w:val="both"/>
        <w:rPr>
          <w:lang w:val="ru-RU"/>
        </w:rPr>
      </w:pPr>
      <w:r>
        <w:rPr>
          <w:rFonts w:ascii="Times New Roman" w:hAnsi="Times New Roman"/>
          <w:color w:val="000000"/>
          <w:sz w:val="28"/>
          <w:lang w:val="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pPr>
        <w:numPr>
          <w:ilvl w:val="0"/>
          <w:numId w:val="16"/>
        </w:numPr>
        <w:spacing w:after="0" w:line="264" w:lineRule="auto"/>
        <w:jc w:val="both"/>
        <w:rPr>
          <w:lang w:val="ru-RU"/>
        </w:rPr>
      </w:pPr>
      <w:r>
        <w:rPr>
          <w:rFonts w:ascii="Times New Roman" w:hAnsi="Times New Roman"/>
          <w:color w:val="000000"/>
          <w:sz w:val="28"/>
          <w:lang w:val="ru-RU"/>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pPr>
        <w:numPr>
          <w:ilvl w:val="0"/>
          <w:numId w:val="16"/>
        </w:numPr>
        <w:spacing w:after="0" w:line="264" w:lineRule="auto"/>
        <w:jc w:val="both"/>
        <w:rPr>
          <w:lang w:val="ru-RU"/>
        </w:rPr>
      </w:pPr>
      <w:r>
        <w:rPr>
          <w:rFonts w:ascii="Times New Roman" w:hAnsi="Times New Roman"/>
          <w:color w:val="000000"/>
          <w:sz w:val="28"/>
          <w:lang w:val="ru-RU"/>
        </w:rP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pPr>
        <w:numPr>
          <w:ilvl w:val="0"/>
          <w:numId w:val="16"/>
        </w:numPr>
        <w:spacing w:after="0" w:line="264" w:lineRule="auto"/>
        <w:jc w:val="both"/>
        <w:rPr>
          <w:lang w:val="ru-RU"/>
        </w:rPr>
      </w:pPr>
      <w:r>
        <w:rPr>
          <w:rFonts w:ascii="Times New Roman" w:hAnsi="Times New Roman"/>
          <w:color w:val="000000"/>
          <w:sz w:val="28"/>
          <w:lang w:val="ru-RU"/>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pPr>
        <w:numPr>
          <w:ilvl w:val="0"/>
          <w:numId w:val="16"/>
        </w:numPr>
        <w:spacing w:after="0" w:line="264" w:lineRule="auto"/>
        <w:jc w:val="both"/>
        <w:rPr>
          <w:lang w:val="ru-RU"/>
        </w:rPr>
      </w:pPr>
      <w:r>
        <w:rPr>
          <w:rFonts w:ascii="Times New Roman" w:hAnsi="Times New Roman"/>
          <w:color w:val="000000"/>
          <w:sz w:val="28"/>
          <w:lang w:val="ru-RU"/>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pPr>
        <w:numPr>
          <w:ilvl w:val="0"/>
          <w:numId w:val="16"/>
        </w:numPr>
        <w:spacing w:after="0" w:line="264" w:lineRule="auto"/>
        <w:jc w:val="both"/>
        <w:rPr>
          <w:lang w:val="ru-RU"/>
        </w:rPr>
      </w:pPr>
      <w:r>
        <w:rPr>
          <w:rFonts w:ascii="Times New Roman" w:hAnsi="Times New Roman"/>
          <w:color w:val="000000"/>
          <w:sz w:val="28"/>
          <w:lang w:val="ru-RU"/>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pPr>
        <w:numPr>
          <w:ilvl w:val="0"/>
          <w:numId w:val="16"/>
        </w:numPr>
        <w:spacing w:after="0" w:line="264" w:lineRule="auto"/>
        <w:jc w:val="both"/>
        <w:rPr>
          <w:lang w:val="ru-RU"/>
        </w:rPr>
      </w:pPr>
      <w:r>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pPr>
        <w:numPr>
          <w:ilvl w:val="0"/>
          <w:numId w:val="16"/>
        </w:numPr>
        <w:spacing w:after="0" w:line="264" w:lineRule="auto"/>
        <w:jc w:val="both"/>
        <w:rPr>
          <w:lang w:val="ru-RU"/>
        </w:rPr>
      </w:pPr>
      <w:r>
        <w:rPr>
          <w:rFonts w:ascii="Times New Roman" w:hAnsi="Times New Roman"/>
          <w:color w:val="000000"/>
          <w:sz w:val="28"/>
          <w:lang w:val="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pPr>
        <w:numPr>
          <w:ilvl w:val="0"/>
          <w:numId w:val="16"/>
        </w:numPr>
        <w:spacing w:after="0" w:line="264" w:lineRule="auto"/>
        <w:jc w:val="both"/>
        <w:rPr>
          <w:lang w:val="ru-RU"/>
        </w:rPr>
      </w:pPr>
      <w:r>
        <w:rPr>
          <w:rFonts w:ascii="Times New Roman" w:hAnsi="Times New Roman"/>
          <w:color w:val="000000"/>
          <w:sz w:val="28"/>
          <w:lang w:val="ru-RU"/>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pPr>
        <w:numPr>
          <w:ilvl w:val="0"/>
          <w:numId w:val="16"/>
        </w:numPr>
        <w:spacing w:after="0" w:line="264" w:lineRule="auto"/>
        <w:jc w:val="both"/>
        <w:rPr>
          <w:lang w:val="ru-RU"/>
        </w:rPr>
      </w:pPr>
      <w:r>
        <w:rPr>
          <w:rFonts w:ascii="Times New Roman" w:hAnsi="Times New Roman"/>
          <w:color w:val="000000"/>
          <w:sz w:val="28"/>
          <w:lang w:val="ru-RU"/>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pPr>
        <w:numPr>
          <w:ilvl w:val="0"/>
          <w:numId w:val="16"/>
        </w:numPr>
        <w:spacing w:after="0" w:line="264" w:lineRule="auto"/>
        <w:jc w:val="both"/>
        <w:rPr>
          <w:lang w:val="ru-RU"/>
        </w:rPr>
      </w:pPr>
      <w:r>
        <w:rPr>
          <w:rFonts w:ascii="Times New Roman" w:hAnsi="Times New Roman"/>
          <w:color w:val="000000"/>
          <w:sz w:val="28"/>
          <w:lang w:val="ru-RU"/>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pPr>
        <w:numPr>
          <w:ilvl w:val="0"/>
          <w:numId w:val="16"/>
        </w:numPr>
        <w:spacing w:after="0" w:line="264" w:lineRule="auto"/>
        <w:jc w:val="both"/>
        <w:rPr>
          <w:lang w:val="ru-RU"/>
        </w:rPr>
      </w:pPr>
      <w:r>
        <w:rPr>
          <w:rFonts w:ascii="Times New Roman" w:hAnsi="Times New Roman"/>
          <w:color w:val="000000"/>
          <w:sz w:val="28"/>
          <w:lang w:val="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pPr>
        <w:numPr>
          <w:ilvl w:val="0"/>
          <w:numId w:val="16"/>
        </w:numPr>
        <w:spacing w:after="0" w:line="264" w:lineRule="auto"/>
        <w:jc w:val="both"/>
        <w:rPr>
          <w:lang w:val="ru-RU"/>
        </w:rPr>
      </w:pPr>
      <w:r>
        <w:rPr>
          <w:rFonts w:ascii="Times New Roman" w:hAnsi="Times New Roman"/>
          <w:color w:val="000000"/>
          <w:sz w:val="28"/>
          <w:lang w:val="ru-RU"/>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pPr>
        <w:numPr>
          <w:ilvl w:val="0"/>
          <w:numId w:val="16"/>
        </w:numPr>
        <w:spacing w:after="0" w:line="264" w:lineRule="auto"/>
        <w:jc w:val="both"/>
        <w:rPr>
          <w:lang w:val="ru-RU"/>
        </w:rPr>
      </w:pPr>
      <w:r>
        <w:rPr>
          <w:rFonts w:ascii="Times New Roman" w:hAnsi="Times New Roman"/>
          <w:color w:val="000000"/>
          <w:sz w:val="28"/>
          <w:lang w:val="ru-RU"/>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pPr>
        <w:numPr>
          <w:ilvl w:val="0"/>
          <w:numId w:val="16"/>
        </w:numPr>
        <w:spacing w:after="0" w:line="264" w:lineRule="auto"/>
        <w:jc w:val="both"/>
        <w:rPr>
          <w:lang w:val="ru-RU"/>
        </w:rPr>
      </w:pPr>
      <w:r>
        <w:rPr>
          <w:rFonts w:ascii="Times New Roman" w:hAnsi="Times New Roman"/>
          <w:color w:val="000000"/>
          <w:sz w:val="28"/>
          <w:lang w:val="ru-RU"/>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pPr>
        <w:numPr>
          <w:ilvl w:val="0"/>
          <w:numId w:val="16"/>
        </w:numPr>
        <w:spacing w:after="0" w:line="264" w:lineRule="auto"/>
        <w:jc w:val="both"/>
        <w:rPr>
          <w:lang w:val="ru-RU"/>
        </w:rPr>
      </w:pPr>
      <w:r>
        <w:rPr>
          <w:rFonts w:ascii="Times New Roman" w:hAnsi="Times New Roman"/>
          <w:color w:val="000000"/>
          <w:sz w:val="28"/>
          <w:lang w:val="ru-RU"/>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pPr>
        <w:numPr>
          <w:ilvl w:val="0"/>
          <w:numId w:val="16"/>
        </w:numPr>
        <w:spacing w:after="0" w:line="264" w:lineRule="auto"/>
        <w:jc w:val="both"/>
        <w:rPr>
          <w:lang w:val="ru-RU"/>
        </w:rPr>
      </w:pPr>
      <w:r>
        <w:rPr>
          <w:rFonts w:ascii="Times New Roman" w:hAnsi="Times New Roman"/>
          <w:color w:val="000000"/>
          <w:sz w:val="28"/>
          <w:lang w:val="ru-RU"/>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pPr>
        <w:numPr>
          <w:ilvl w:val="0"/>
          <w:numId w:val="16"/>
        </w:numPr>
        <w:spacing w:after="0" w:line="264" w:lineRule="auto"/>
        <w:jc w:val="both"/>
        <w:rPr>
          <w:lang w:val="ru-RU"/>
        </w:rPr>
      </w:pPr>
      <w:r>
        <w:rPr>
          <w:rFonts w:ascii="Times New Roman" w:hAnsi="Times New Roman"/>
          <w:color w:val="000000"/>
          <w:sz w:val="28"/>
          <w:lang w:val="ru-RU"/>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pPr>
        <w:numPr>
          <w:ilvl w:val="0"/>
          <w:numId w:val="16"/>
        </w:numPr>
        <w:spacing w:after="0" w:line="264" w:lineRule="auto"/>
        <w:jc w:val="both"/>
        <w:rPr>
          <w:lang w:val="ru-RU"/>
        </w:rPr>
      </w:pPr>
      <w:r>
        <w:rPr>
          <w:rFonts w:ascii="Times New Roman" w:hAnsi="Times New Roman"/>
          <w:color w:val="000000"/>
          <w:sz w:val="28"/>
          <w:lang w:val="ru-RU"/>
        </w:rPr>
        <w:t>проявлять мотивацию к будущей профессиональной деятельности по специальностям физико-технического профиля.</w:t>
      </w:r>
    </w:p>
    <w:p>
      <w:pPr>
        <w:spacing w:after="0" w:line="264" w:lineRule="auto"/>
        <w:ind w:left="120"/>
        <w:jc w:val="both"/>
        <w:rPr>
          <w:lang w:val="ru-RU"/>
        </w:rPr>
      </w:pPr>
    </w:p>
    <w:p>
      <w:pPr>
        <w:spacing w:after="0" w:line="264" w:lineRule="auto"/>
        <w:ind w:left="120"/>
        <w:jc w:val="both"/>
        <w:rPr>
          <w:lang w:val="ru-RU"/>
        </w:rPr>
      </w:pPr>
      <w:r>
        <w:rPr>
          <w:rFonts w:ascii="Times New Roman" w:hAnsi="Times New Roman"/>
          <w:color w:val="000000"/>
          <w:sz w:val="28"/>
          <w:lang w:val="ru-RU"/>
        </w:rPr>
        <w:t>К концу обучения в</w:t>
      </w:r>
      <w:r>
        <w:rPr>
          <w:rFonts w:ascii="Times New Roman" w:hAnsi="Times New Roman"/>
          <w:b/>
          <w:color w:val="000000"/>
          <w:sz w:val="28"/>
          <w:lang w:val="ru-RU"/>
        </w:rPr>
        <w:t xml:space="preserve"> </w:t>
      </w:r>
      <w:r>
        <w:rPr>
          <w:rFonts w:ascii="Times New Roman" w:hAnsi="Times New Roman"/>
          <w:b/>
          <w:i/>
          <w:color w:val="000000"/>
          <w:sz w:val="28"/>
          <w:lang w:val="ru-RU"/>
        </w:rPr>
        <w:t>11 классе</w:t>
      </w:r>
      <w:r>
        <w:rPr>
          <w:rFonts w:ascii="Times New Roman" w:hAnsi="Times New Roman"/>
          <w:color w:val="000000"/>
          <w:sz w:val="28"/>
          <w:lang w:val="ru-RU"/>
        </w:rPr>
        <w:t xml:space="preserve"> предметные результаты на углублённом уровне должны отражать сформированность у обучающихся умений:</w:t>
      </w:r>
    </w:p>
    <w:p>
      <w:pPr>
        <w:numPr>
          <w:ilvl w:val="0"/>
          <w:numId w:val="17"/>
        </w:numPr>
        <w:spacing w:after="0" w:line="264" w:lineRule="auto"/>
        <w:jc w:val="both"/>
        <w:rPr>
          <w:lang w:val="ru-RU"/>
        </w:rPr>
      </w:pPr>
      <w:r>
        <w:rPr>
          <w:rFonts w:ascii="Times New Roman" w:hAnsi="Times New Roman"/>
          <w:color w:val="000000"/>
          <w:sz w:val="28"/>
          <w:lang w:val="ru-RU"/>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pPr>
        <w:numPr>
          <w:ilvl w:val="0"/>
          <w:numId w:val="17"/>
        </w:numPr>
        <w:spacing w:after="0" w:line="264" w:lineRule="auto"/>
        <w:jc w:val="both"/>
        <w:rPr>
          <w:lang w:val="ru-RU"/>
        </w:rPr>
      </w:pPr>
      <w:r>
        <w:rPr>
          <w:rFonts w:ascii="Times New Roman" w:hAnsi="Times New Roman"/>
          <w:color w:val="000000"/>
          <w:sz w:val="28"/>
          <w:lang w:val="ru-RU"/>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pPr>
        <w:numPr>
          <w:ilvl w:val="0"/>
          <w:numId w:val="17"/>
        </w:numPr>
        <w:spacing w:after="0" w:line="264" w:lineRule="auto"/>
        <w:jc w:val="both"/>
        <w:rPr>
          <w:lang w:val="ru-RU"/>
        </w:rPr>
      </w:pPr>
      <w:r>
        <w:rPr>
          <w:rFonts w:ascii="Times New Roman" w:hAnsi="Times New Roman"/>
          <w:color w:val="000000"/>
          <w:sz w:val="28"/>
          <w:lang w:val="ru-RU"/>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pPr>
        <w:numPr>
          <w:ilvl w:val="0"/>
          <w:numId w:val="17"/>
        </w:numPr>
        <w:spacing w:after="0" w:line="264" w:lineRule="auto"/>
        <w:jc w:val="both"/>
        <w:rPr>
          <w:lang w:val="ru-RU"/>
        </w:rPr>
      </w:pPr>
      <w:r>
        <w:rPr>
          <w:rFonts w:ascii="Times New Roman" w:hAnsi="Times New Roman"/>
          <w:color w:val="000000"/>
          <w:sz w:val="28"/>
          <w:lang w:val="ru-RU"/>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pPr>
        <w:numPr>
          <w:ilvl w:val="0"/>
          <w:numId w:val="17"/>
        </w:numPr>
        <w:spacing w:after="0" w:line="264" w:lineRule="auto"/>
        <w:jc w:val="both"/>
        <w:rPr>
          <w:lang w:val="ru-RU"/>
        </w:rPr>
      </w:pPr>
      <w:r>
        <w:rPr>
          <w:rFonts w:ascii="Times New Roman" w:hAnsi="Times New Roman"/>
          <w:color w:val="000000"/>
          <w:sz w:val="28"/>
          <w:lang w:val="ru-RU"/>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pPr>
        <w:numPr>
          <w:ilvl w:val="0"/>
          <w:numId w:val="17"/>
        </w:numPr>
        <w:spacing w:after="0" w:line="264" w:lineRule="auto"/>
        <w:jc w:val="both"/>
        <w:rPr>
          <w:lang w:val="ru-RU"/>
        </w:rPr>
      </w:pPr>
      <w:r>
        <w:rPr>
          <w:rFonts w:ascii="Times New Roman" w:hAnsi="Times New Roman"/>
          <w:color w:val="000000"/>
          <w:sz w:val="28"/>
          <w:lang w:val="ru-RU"/>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pPr>
        <w:numPr>
          <w:ilvl w:val="0"/>
          <w:numId w:val="17"/>
        </w:numPr>
        <w:spacing w:after="0" w:line="264" w:lineRule="auto"/>
        <w:jc w:val="both"/>
        <w:rPr>
          <w:lang w:val="ru-RU"/>
        </w:rPr>
      </w:pPr>
      <w:r>
        <w:rPr>
          <w:rFonts w:ascii="Times New Roman" w:hAnsi="Times New Roman"/>
          <w:color w:val="000000"/>
          <w:sz w:val="28"/>
          <w:lang w:val="ru-RU"/>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pPr>
        <w:numPr>
          <w:ilvl w:val="0"/>
          <w:numId w:val="17"/>
        </w:numPr>
        <w:spacing w:after="0" w:line="264" w:lineRule="auto"/>
        <w:jc w:val="both"/>
        <w:rPr>
          <w:lang w:val="ru-RU"/>
        </w:rPr>
      </w:pPr>
      <w:r>
        <w:rPr>
          <w:rFonts w:ascii="Times New Roman" w:hAnsi="Times New Roman"/>
          <w:color w:val="000000"/>
          <w:sz w:val="28"/>
          <w:lang w:val="ru-RU"/>
        </w:rPr>
        <w:t>определять направление индукции магнитного поля проводника с током, силы Ампера и силы Лоренца;</w:t>
      </w:r>
    </w:p>
    <w:p>
      <w:pPr>
        <w:numPr>
          <w:ilvl w:val="0"/>
          <w:numId w:val="17"/>
        </w:numPr>
        <w:spacing w:after="0" w:line="264" w:lineRule="auto"/>
        <w:jc w:val="both"/>
        <w:rPr>
          <w:lang w:val="ru-RU"/>
        </w:rPr>
      </w:pPr>
      <w:r>
        <w:rPr>
          <w:rFonts w:ascii="Times New Roman" w:hAnsi="Times New Roman"/>
          <w:color w:val="000000"/>
          <w:sz w:val="28"/>
          <w:lang w:val="ru-RU"/>
        </w:rPr>
        <w:t>строить изображение, создаваемое плоским зеркалом, тонкой линзой, и рассчитывать его характеристики;</w:t>
      </w:r>
    </w:p>
    <w:p>
      <w:pPr>
        <w:numPr>
          <w:ilvl w:val="0"/>
          <w:numId w:val="17"/>
        </w:numPr>
        <w:spacing w:after="0" w:line="264" w:lineRule="auto"/>
        <w:jc w:val="both"/>
        <w:rPr>
          <w:lang w:val="ru-RU"/>
        </w:rPr>
      </w:pPr>
      <w:r>
        <w:rPr>
          <w:rFonts w:ascii="Times New Roman" w:hAnsi="Times New Roman"/>
          <w:color w:val="000000"/>
          <w:sz w:val="28"/>
          <w:lang w:val="ru-RU"/>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pPr>
        <w:numPr>
          <w:ilvl w:val="0"/>
          <w:numId w:val="17"/>
        </w:numPr>
        <w:spacing w:after="0" w:line="264" w:lineRule="auto"/>
        <w:jc w:val="both"/>
        <w:rPr>
          <w:lang w:val="ru-RU"/>
        </w:rPr>
      </w:pPr>
      <w:r>
        <w:rPr>
          <w:rFonts w:ascii="Times New Roman" w:hAnsi="Times New Roman"/>
          <w:color w:val="000000"/>
          <w:sz w:val="28"/>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pPr>
        <w:numPr>
          <w:ilvl w:val="0"/>
          <w:numId w:val="17"/>
        </w:numPr>
        <w:spacing w:after="0" w:line="264" w:lineRule="auto"/>
        <w:jc w:val="both"/>
        <w:rPr>
          <w:lang w:val="ru-RU"/>
        </w:rPr>
      </w:pPr>
      <w:r>
        <w:rPr>
          <w:rFonts w:ascii="Times New Roman" w:hAnsi="Times New Roman"/>
          <w:color w:val="000000"/>
          <w:sz w:val="28"/>
          <w:lang w:val="ru-RU"/>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pPr>
        <w:numPr>
          <w:ilvl w:val="0"/>
          <w:numId w:val="17"/>
        </w:numPr>
        <w:spacing w:after="0" w:line="264" w:lineRule="auto"/>
        <w:jc w:val="both"/>
        <w:rPr>
          <w:lang w:val="ru-RU"/>
        </w:rPr>
      </w:pPr>
      <w:r>
        <w:rPr>
          <w:rFonts w:ascii="Times New Roman" w:hAnsi="Times New Roman"/>
          <w:color w:val="000000"/>
          <w:sz w:val="28"/>
          <w:lang w:val="ru-RU"/>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pPr>
        <w:numPr>
          <w:ilvl w:val="0"/>
          <w:numId w:val="17"/>
        </w:numPr>
        <w:spacing w:after="0" w:line="264" w:lineRule="auto"/>
        <w:jc w:val="both"/>
        <w:rPr>
          <w:lang w:val="ru-RU"/>
        </w:rPr>
      </w:pPr>
      <w:r>
        <w:rPr>
          <w:rFonts w:ascii="Times New Roman" w:hAnsi="Times New Roman"/>
          <w:color w:val="000000"/>
          <w:sz w:val="28"/>
          <w:lang w:val="ru-RU"/>
        </w:rPr>
        <w:t>описывать методы получения научных астрономических знаний;</w:t>
      </w:r>
    </w:p>
    <w:p>
      <w:pPr>
        <w:numPr>
          <w:ilvl w:val="0"/>
          <w:numId w:val="17"/>
        </w:numPr>
        <w:spacing w:after="0" w:line="264" w:lineRule="auto"/>
        <w:jc w:val="both"/>
        <w:rPr>
          <w:lang w:val="ru-RU"/>
        </w:rPr>
      </w:pPr>
      <w:r>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pPr>
        <w:numPr>
          <w:ilvl w:val="0"/>
          <w:numId w:val="17"/>
        </w:numPr>
        <w:spacing w:after="0" w:line="264" w:lineRule="auto"/>
        <w:jc w:val="both"/>
        <w:rPr>
          <w:lang w:val="ru-RU"/>
        </w:rPr>
      </w:pPr>
      <w:r>
        <w:rPr>
          <w:rFonts w:ascii="Times New Roman" w:hAnsi="Times New Roman"/>
          <w:color w:val="000000"/>
          <w:sz w:val="28"/>
          <w:lang w:val="ru-RU"/>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pPr>
        <w:numPr>
          <w:ilvl w:val="0"/>
          <w:numId w:val="17"/>
        </w:numPr>
        <w:spacing w:after="0" w:line="264" w:lineRule="auto"/>
        <w:jc w:val="both"/>
        <w:rPr>
          <w:lang w:val="ru-RU"/>
        </w:rPr>
      </w:pPr>
      <w:r>
        <w:rPr>
          <w:rFonts w:ascii="Times New Roman" w:hAnsi="Times New Roman"/>
          <w:color w:val="000000"/>
          <w:sz w:val="28"/>
          <w:lang w:val="ru-RU"/>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pPr>
        <w:numPr>
          <w:ilvl w:val="0"/>
          <w:numId w:val="17"/>
        </w:numPr>
        <w:spacing w:after="0" w:line="264" w:lineRule="auto"/>
        <w:jc w:val="both"/>
        <w:rPr>
          <w:lang w:val="ru-RU"/>
        </w:rPr>
      </w:pPr>
      <w:r>
        <w:rPr>
          <w:rFonts w:ascii="Times New Roman" w:hAnsi="Times New Roman"/>
          <w:color w:val="000000"/>
          <w:sz w:val="28"/>
          <w:lang w:val="ru-RU"/>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pPr>
        <w:numPr>
          <w:ilvl w:val="0"/>
          <w:numId w:val="17"/>
        </w:numPr>
        <w:spacing w:after="0" w:line="264" w:lineRule="auto"/>
        <w:jc w:val="both"/>
        <w:rPr>
          <w:lang w:val="ru-RU"/>
        </w:rPr>
      </w:pPr>
      <w:r>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pPr>
        <w:numPr>
          <w:ilvl w:val="0"/>
          <w:numId w:val="17"/>
        </w:numPr>
        <w:spacing w:after="0" w:line="264" w:lineRule="auto"/>
        <w:jc w:val="both"/>
        <w:rPr>
          <w:lang w:val="ru-RU"/>
        </w:rPr>
      </w:pPr>
      <w:r>
        <w:rPr>
          <w:rFonts w:ascii="Times New Roman" w:hAnsi="Times New Roman"/>
          <w:color w:val="000000"/>
          <w:sz w:val="28"/>
          <w:lang w:val="ru-RU"/>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pPr>
        <w:numPr>
          <w:ilvl w:val="0"/>
          <w:numId w:val="17"/>
        </w:numPr>
        <w:spacing w:after="0" w:line="264" w:lineRule="auto"/>
        <w:jc w:val="both"/>
        <w:rPr>
          <w:lang w:val="ru-RU"/>
        </w:rPr>
      </w:pPr>
      <w:r>
        <w:rPr>
          <w:rFonts w:ascii="Times New Roman" w:hAnsi="Times New Roman"/>
          <w:color w:val="000000"/>
          <w:sz w:val="28"/>
          <w:lang w:val="ru-RU"/>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pPr>
        <w:numPr>
          <w:ilvl w:val="0"/>
          <w:numId w:val="17"/>
        </w:numPr>
        <w:spacing w:after="0" w:line="264" w:lineRule="auto"/>
        <w:jc w:val="both"/>
        <w:rPr>
          <w:lang w:val="ru-RU"/>
        </w:rPr>
      </w:pPr>
      <w:r>
        <w:rPr>
          <w:rFonts w:ascii="Times New Roman" w:hAnsi="Times New Roman"/>
          <w:color w:val="000000"/>
          <w:sz w:val="28"/>
          <w:lang w:val="ru-RU"/>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pPr>
        <w:numPr>
          <w:ilvl w:val="0"/>
          <w:numId w:val="17"/>
        </w:numPr>
        <w:spacing w:after="0" w:line="264" w:lineRule="auto"/>
        <w:jc w:val="both"/>
        <w:rPr>
          <w:lang w:val="ru-RU"/>
        </w:rPr>
      </w:pPr>
      <w:r>
        <w:rPr>
          <w:rFonts w:ascii="Times New Roman" w:hAnsi="Times New Roman"/>
          <w:color w:val="000000"/>
          <w:sz w:val="28"/>
          <w:lang w:val="ru-RU"/>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pPr>
        <w:numPr>
          <w:ilvl w:val="0"/>
          <w:numId w:val="17"/>
        </w:numPr>
        <w:spacing w:after="0" w:line="264" w:lineRule="auto"/>
        <w:jc w:val="both"/>
        <w:rPr>
          <w:lang w:val="ru-RU"/>
        </w:rPr>
      </w:pPr>
      <w:r>
        <w:rPr>
          <w:rFonts w:ascii="Times New Roman" w:hAnsi="Times New Roman"/>
          <w:color w:val="000000"/>
          <w:sz w:val="28"/>
          <w:lang w:val="ru-RU"/>
        </w:rPr>
        <w:t>проявлять мотивацию к будущей профессиональной деятельности по специальностям физико-технического профиля.</w:t>
      </w:r>
    </w:p>
    <w:p>
      <w:pPr>
        <w:rPr>
          <w:lang w:val="ru-RU"/>
        </w:rPr>
        <w:sectPr>
          <w:pgSz w:w="11906" w:h="16383"/>
          <w:pgMar w:top="1134" w:right="850" w:bottom="1134" w:left="851" w:header="720" w:footer="720" w:gutter="0"/>
          <w:cols w:space="720" w:num="1"/>
        </w:sectPr>
      </w:pPr>
    </w:p>
    <w:bookmarkEnd w:id="8"/>
    <w:p>
      <w:pPr>
        <w:spacing w:after="0"/>
        <w:ind w:left="120"/>
      </w:pPr>
      <w:bookmarkStart w:id="11" w:name="block-4039611"/>
      <w:r>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pPr>
        <w:spacing w:after="0"/>
        <w:ind w:left="120"/>
      </w:pPr>
      <w:r>
        <w:rPr>
          <w:rFonts w:ascii="Times New Roman" w:hAnsi="Times New Roman"/>
          <w:b/>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10"/>
        <w:gridCol w:w="4911"/>
        <w:gridCol w:w="1348"/>
        <w:gridCol w:w="1561"/>
        <w:gridCol w:w="1658"/>
        <w:gridCol w:w="284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36"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4224"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2313"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858"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561"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658"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rPr>
                <w:lang w:val="ru-RU"/>
              </w:rPr>
            </w:pPr>
            <w:r>
              <w:rPr>
                <w:rFonts w:ascii="Times New Roman" w:hAnsi="Times New Roman"/>
                <w:b/>
                <w:color w:val="000000"/>
                <w:sz w:val="24"/>
                <w:lang w:val="ru-RU"/>
              </w:rPr>
              <w:t>Раздел 1.</w:t>
            </w:r>
            <w:r>
              <w:rPr>
                <w:rFonts w:ascii="Times New Roman" w:hAnsi="Times New Roman"/>
                <w:color w:val="000000"/>
                <w:sz w:val="24"/>
                <w:lang w:val="ru-RU"/>
              </w:rPr>
              <w:t xml:space="preserve"> </w:t>
            </w:r>
            <w:r>
              <w:rPr>
                <w:rFonts w:ascii="Times New Roman" w:hAnsi="Times New Roman"/>
                <w:b/>
                <w:color w:val="000000"/>
                <w:sz w:val="24"/>
                <w:lang w:val="ru-RU"/>
              </w:rPr>
              <w:t>НАУЧНЫЙ МЕТОД ПОЗНАНИЯ ПРИРОДЫ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36" w:type="dxa"/>
            <w:tcMar>
              <w:top w:w="50" w:type="dxa"/>
              <w:left w:w="100" w:type="dxa"/>
            </w:tcMar>
            <w:vAlign w:val="center"/>
          </w:tcPr>
          <w:p>
            <w:pPr>
              <w:spacing w:after="0"/>
            </w:pPr>
            <w:r>
              <w:rPr>
                <w:rFonts w:ascii="Times New Roman" w:hAnsi="Times New Roman"/>
                <w:color w:val="000000"/>
                <w:sz w:val="24"/>
              </w:rPr>
              <w:t>1.1</w:t>
            </w:r>
          </w:p>
        </w:tc>
        <w:tc>
          <w:tcPr>
            <w:tcW w:w="4224" w:type="dxa"/>
            <w:tcMar>
              <w:top w:w="50" w:type="dxa"/>
              <w:left w:w="100" w:type="dxa"/>
            </w:tcMar>
            <w:vAlign w:val="center"/>
          </w:tcPr>
          <w:p>
            <w:pPr>
              <w:spacing w:after="0"/>
              <w:ind w:left="135"/>
            </w:pPr>
            <w:r>
              <w:rPr>
                <w:rFonts w:ascii="Times New Roman" w:hAnsi="Times New Roman"/>
                <w:color w:val="000000"/>
                <w:sz w:val="24"/>
              </w:rPr>
              <w:t>Научный метод познания природы</w:t>
            </w:r>
          </w:p>
        </w:tc>
        <w:tc>
          <w:tcPr>
            <w:tcW w:w="858"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1561" w:type="dxa"/>
            <w:tcMar>
              <w:top w:w="50" w:type="dxa"/>
              <w:left w:w="100" w:type="dxa"/>
            </w:tcMar>
            <w:vAlign w:val="center"/>
          </w:tcPr>
          <w:p>
            <w:pPr>
              <w:spacing w:after="0"/>
              <w:ind w:left="135"/>
              <w:jc w:val="center"/>
            </w:pPr>
          </w:p>
        </w:tc>
        <w:tc>
          <w:tcPr>
            <w:tcW w:w="1658" w:type="dxa"/>
            <w:tcMar>
              <w:top w:w="50" w:type="dxa"/>
              <w:left w:w="100" w:type="dxa"/>
            </w:tcMar>
            <w:vAlign w:val="center"/>
          </w:tcPr>
          <w:p>
            <w:pPr>
              <w:spacing w:after="0"/>
              <w:ind w:left="135"/>
              <w:jc w:val="center"/>
            </w:pPr>
          </w:p>
        </w:tc>
        <w:tc>
          <w:tcPr>
            <w:tcW w:w="231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348"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36" w:type="dxa"/>
            <w:tcMar>
              <w:top w:w="50" w:type="dxa"/>
              <w:left w:w="100" w:type="dxa"/>
            </w:tcMar>
            <w:vAlign w:val="center"/>
          </w:tcPr>
          <w:p>
            <w:pPr>
              <w:spacing w:after="0"/>
            </w:pPr>
            <w:r>
              <w:rPr>
                <w:rFonts w:ascii="Times New Roman" w:hAnsi="Times New Roman"/>
                <w:color w:val="000000"/>
                <w:sz w:val="24"/>
              </w:rPr>
              <w:t>2.1</w:t>
            </w:r>
          </w:p>
        </w:tc>
        <w:tc>
          <w:tcPr>
            <w:tcW w:w="4224" w:type="dxa"/>
            <w:tcMar>
              <w:top w:w="50" w:type="dxa"/>
              <w:left w:w="100" w:type="dxa"/>
            </w:tcMar>
            <w:vAlign w:val="center"/>
          </w:tcPr>
          <w:p>
            <w:pPr>
              <w:spacing w:after="0"/>
              <w:ind w:left="135"/>
            </w:pPr>
            <w:r>
              <w:rPr>
                <w:rFonts w:ascii="Times New Roman" w:hAnsi="Times New Roman"/>
                <w:color w:val="000000"/>
                <w:sz w:val="24"/>
              </w:rPr>
              <w:t>Кинематика</w:t>
            </w:r>
          </w:p>
        </w:tc>
        <w:tc>
          <w:tcPr>
            <w:tcW w:w="858" w:type="dxa"/>
            <w:tcMar>
              <w:top w:w="50" w:type="dxa"/>
              <w:left w:w="100" w:type="dxa"/>
            </w:tcMar>
            <w:vAlign w:val="center"/>
          </w:tcPr>
          <w:p>
            <w:pPr>
              <w:spacing w:after="0"/>
              <w:ind w:left="135"/>
              <w:jc w:val="center"/>
            </w:pPr>
            <w:r>
              <w:rPr>
                <w:rFonts w:ascii="Times New Roman" w:hAnsi="Times New Roman"/>
                <w:color w:val="000000"/>
                <w:sz w:val="24"/>
              </w:rPr>
              <w:t xml:space="preserve"> 10 </w:t>
            </w:r>
          </w:p>
        </w:tc>
        <w:tc>
          <w:tcPr>
            <w:tcW w:w="156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pPr>
              <w:spacing w:after="0"/>
              <w:ind w:left="135"/>
              <w:jc w:val="center"/>
            </w:pPr>
          </w:p>
        </w:tc>
        <w:tc>
          <w:tcPr>
            <w:tcW w:w="231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36" w:type="dxa"/>
            <w:tcMar>
              <w:top w:w="50" w:type="dxa"/>
              <w:left w:w="100" w:type="dxa"/>
            </w:tcMar>
            <w:vAlign w:val="center"/>
          </w:tcPr>
          <w:p>
            <w:pPr>
              <w:spacing w:after="0"/>
            </w:pPr>
            <w:r>
              <w:rPr>
                <w:rFonts w:ascii="Times New Roman" w:hAnsi="Times New Roman"/>
                <w:color w:val="000000"/>
                <w:sz w:val="24"/>
              </w:rPr>
              <w:t>2.2</w:t>
            </w:r>
          </w:p>
        </w:tc>
        <w:tc>
          <w:tcPr>
            <w:tcW w:w="4224" w:type="dxa"/>
            <w:tcMar>
              <w:top w:w="50" w:type="dxa"/>
              <w:left w:w="100" w:type="dxa"/>
            </w:tcMar>
            <w:vAlign w:val="center"/>
          </w:tcPr>
          <w:p>
            <w:pPr>
              <w:spacing w:after="0"/>
              <w:ind w:left="135"/>
            </w:pPr>
            <w:r>
              <w:rPr>
                <w:rFonts w:ascii="Times New Roman" w:hAnsi="Times New Roman"/>
                <w:color w:val="000000"/>
                <w:sz w:val="24"/>
              </w:rPr>
              <w:t>Динамика</w:t>
            </w:r>
          </w:p>
        </w:tc>
        <w:tc>
          <w:tcPr>
            <w:tcW w:w="858" w:type="dxa"/>
            <w:tcMar>
              <w:top w:w="50" w:type="dxa"/>
              <w:left w:w="100" w:type="dxa"/>
            </w:tcMar>
            <w:vAlign w:val="center"/>
          </w:tcPr>
          <w:p>
            <w:pPr>
              <w:spacing w:after="0"/>
              <w:ind w:left="135"/>
              <w:jc w:val="center"/>
            </w:pPr>
            <w:r>
              <w:rPr>
                <w:rFonts w:ascii="Times New Roman" w:hAnsi="Times New Roman"/>
                <w:color w:val="000000"/>
                <w:sz w:val="24"/>
              </w:rPr>
              <w:t xml:space="preserve"> 10 </w:t>
            </w:r>
          </w:p>
        </w:tc>
        <w:tc>
          <w:tcPr>
            <w:tcW w:w="1561" w:type="dxa"/>
            <w:tcMar>
              <w:top w:w="50" w:type="dxa"/>
              <w:left w:w="100" w:type="dxa"/>
            </w:tcMar>
            <w:vAlign w:val="center"/>
          </w:tcPr>
          <w:p>
            <w:pPr>
              <w:spacing w:after="0"/>
              <w:ind w:left="135"/>
              <w:jc w:val="center"/>
            </w:pPr>
          </w:p>
        </w:tc>
        <w:tc>
          <w:tcPr>
            <w:tcW w:w="1658" w:type="dxa"/>
            <w:tcMar>
              <w:top w:w="50" w:type="dxa"/>
              <w:left w:w="100" w:type="dxa"/>
            </w:tcMar>
            <w:vAlign w:val="center"/>
          </w:tcPr>
          <w:p>
            <w:pPr>
              <w:spacing w:after="0"/>
              <w:ind w:left="135"/>
              <w:jc w:val="center"/>
            </w:pPr>
          </w:p>
        </w:tc>
        <w:tc>
          <w:tcPr>
            <w:tcW w:w="231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36" w:type="dxa"/>
            <w:tcMar>
              <w:top w:w="50" w:type="dxa"/>
              <w:left w:w="100" w:type="dxa"/>
            </w:tcMar>
            <w:vAlign w:val="center"/>
          </w:tcPr>
          <w:p>
            <w:pPr>
              <w:spacing w:after="0"/>
            </w:pPr>
            <w:r>
              <w:rPr>
                <w:rFonts w:ascii="Times New Roman" w:hAnsi="Times New Roman"/>
                <w:color w:val="000000"/>
                <w:sz w:val="24"/>
              </w:rPr>
              <w:t>2.3</w:t>
            </w:r>
          </w:p>
        </w:tc>
        <w:tc>
          <w:tcPr>
            <w:tcW w:w="4224" w:type="dxa"/>
            <w:tcMar>
              <w:top w:w="50" w:type="dxa"/>
              <w:left w:w="100" w:type="dxa"/>
            </w:tcMar>
            <w:vAlign w:val="center"/>
          </w:tcPr>
          <w:p>
            <w:pPr>
              <w:spacing w:after="0"/>
              <w:ind w:left="135"/>
            </w:pPr>
            <w:r>
              <w:rPr>
                <w:rFonts w:ascii="Times New Roman" w:hAnsi="Times New Roman"/>
                <w:color w:val="000000"/>
                <w:sz w:val="24"/>
              </w:rPr>
              <w:t>Статика твёрдого тела</w:t>
            </w:r>
          </w:p>
        </w:tc>
        <w:tc>
          <w:tcPr>
            <w:tcW w:w="858"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56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pPr>
              <w:spacing w:after="0"/>
              <w:ind w:left="135"/>
              <w:jc w:val="center"/>
            </w:pPr>
          </w:p>
        </w:tc>
        <w:tc>
          <w:tcPr>
            <w:tcW w:w="231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36" w:type="dxa"/>
            <w:tcMar>
              <w:top w:w="50" w:type="dxa"/>
              <w:left w:w="100" w:type="dxa"/>
            </w:tcMar>
            <w:vAlign w:val="center"/>
          </w:tcPr>
          <w:p>
            <w:pPr>
              <w:spacing w:after="0"/>
            </w:pPr>
            <w:r>
              <w:rPr>
                <w:rFonts w:ascii="Times New Roman" w:hAnsi="Times New Roman"/>
                <w:color w:val="000000"/>
                <w:sz w:val="24"/>
              </w:rPr>
              <w:t>2.4</w:t>
            </w:r>
          </w:p>
        </w:tc>
        <w:tc>
          <w:tcPr>
            <w:tcW w:w="4224" w:type="dxa"/>
            <w:tcMar>
              <w:top w:w="50" w:type="dxa"/>
              <w:left w:w="100" w:type="dxa"/>
            </w:tcMar>
            <w:vAlign w:val="center"/>
          </w:tcPr>
          <w:p>
            <w:pPr>
              <w:spacing w:after="0"/>
              <w:ind w:left="135"/>
            </w:pPr>
            <w:r>
              <w:rPr>
                <w:rFonts w:ascii="Times New Roman" w:hAnsi="Times New Roman"/>
                <w:color w:val="000000"/>
                <w:sz w:val="24"/>
              </w:rPr>
              <w:t>Законы сохранения в механике</w:t>
            </w:r>
          </w:p>
        </w:tc>
        <w:tc>
          <w:tcPr>
            <w:tcW w:w="858" w:type="dxa"/>
            <w:tcMar>
              <w:top w:w="50" w:type="dxa"/>
              <w:left w:w="100" w:type="dxa"/>
            </w:tcMar>
            <w:vAlign w:val="center"/>
          </w:tcPr>
          <w:p>
            <w:pPr>
              <w:spacing w:after="0"/>
              <w:ind w:left="135"/>
              <w:jc w:val="center"/>
            </w:pPr>
            <w:r>
              <w:rPr>
                <w:rFonts w:ascii="Times New Roman" w:hAnsi="Times New Roman"/>
                <w:color w:val="000000"/>
                <w:sz w:val="24"/>
              </w:rPr>
              <w:t xml:space="preserve"> 10 </w:t>
            </w:r>
          </w:p>
        </w:tc>
        <w:tc>
          <w:tcPr>
            <w:tcW w:w="156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pPr>
              <w:spacing w:after="0"/>
              <w:ind w:left="135"/>
              <w:jc w:val="center"/>
            </w:pPr>
          </w:p>
        </w:tc>
        <w:tc>
          <w:tcPr>
            <w:tcW w:w="231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348" w:type="dxa"/>
            <w:tcMar>
              <w:top w:w="50" w:type="dxa"/>
              <w:left w:w="100" w:type="dxa"/>
            </w:tcMar>
            <w:vAlign w:val="center"/>
          </w:tcPr>
          <w:p>
            <w:pPr>
              <w:spacing w:after="0"/>
              <w:ind w:left="135"/>
              <w:jc w:val="center"/>
            </w:pPr>
            <w:r>
              <w:rPr>
                <w:rFonts w:ascii="Times New Roman" w:hAnsi="Times New Roman"/>
                <w:color w:val="000000"/>
                <w:sz w:val="24"/>
              </w:rPr>
              <w:t xml:space="preserve"> 35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МОЛЕКУЛЯРНАЯ ФИЗИКА И ТЕРМОДИНАМИКА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36" w:type="dxa"/>
            <w:tcMar>
              <w:top w:w="50" w:type="dxa"/>
              <w:left w:w="100" w:type="dxa"/>
            </w:tcMar>
            <w:vAlign w:val="center"/>
          </w:tcPr>
          <w:p>
            <w:pPr>
              <w:spacing w:after="0"/>
            </w:pPr>
            <w:r>
              <w:rPr>
                <w:rFonts w:ascii="Times New Roman" w:hAnsi="Times New Roman"/>
                <w:color w:val="000000"/>
                <w:sz w:val="24"/>
              </w:rPr>
              <w:t>3.1</w:t>
            </w:r>
          </w:p>
        </w:tc>
        <w:tc>
          <w:tcPr>
            <w:tcW w:w="4224" w:type="dxa"/>
            <w:tcMar>
              <w:top w:w="50" w:type="dxa"/>
              <w:left w:w="100" w:type="dxa"/>
            </w:tcMar>
            <w:vAlign w:val="center"/>
          </w:tcPr>
          <w:p>
            <w:pPr>
              <w:spacing w:after="0"/>
              <w:ind w:left="135"/>
            </w:pPr>
            <w:r>
              <w:rPr>
                <w:rFonts w:ascii="Times New Roman" w:hAnsi="Times New Roman"/>
                <w:color w:val="000000"/>
                <w:sz w:val="24"/>
              </w:rPr>
              <w:t>Основы молекулярнокинетической теории</w:t>
            </w:r>
          </w:p>
        </w:tc>
        <w:tc>
          <w:tcPr>
            <w:tcW w:w="858" w:type="dxa"/>
            <w:tcMar>
              <w:top w:w="50" w:type="dxa"/>
              <w:left w:w="100" w:type="dxa"/>
            </w:tcMar>
            <w:vAlign w:val="center"/>
          </w:tcPr>
          <w:p>
            <w:pPr>
              <w:spacing w:after="0"/>
              <w:ind w:left="135"/>
              <w:jc w:val="center"/>
            </w:pPr>
            <w:r>
              <w:rPr>
                <w:rFonts w:ascii="Times New Roman" w:hAnsi="Times New Roman"/>
                <w:color w:val="000000"/>
                <w:sz w:val="24"/>
              </w:rPr>
              <w:t xml:space="preserve"> 15 </w:t>
            </w:r>
          </w:p>
        </w:tc>
        <w:tc>
          <w:tcPr>
            <w:tcW w:w="156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pPr>
              <w:spacing w:after="0"/>
              <w:ind w:left="135"/>
              <w:jc w:val="center"/>
            </w:pPr>
          </w:p>
        </w:tc>
        <w:tc>
          <w:tcPr>
            <w:tcW w:w="231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36" w:type="dxa"/>
            <w:tcMar>
              <w:top w:w="50" w:type="dxa"/>
              <w:left w:w="100" w:type="dxa"/>
            </w:tcMar>
            <w:vAlign w:val="center"/>
          </w:tcPr>
          <w:p>
            <w:pPr>
              <w:spacing w:after="0"/>
            </w:pPr>
            <w:r>
              <w:rPr>
                <w:rFonts w:ascii="Times New Roman" w:hAnsi="Times New Roman"/>
                <w:color w:val="000000"/>
                <w:sz w:val="24"/>
              </w:rPr>
              <w:t>3.2</w:t>
            </w:r>
          </w:p>
        </w:tc>
        <w:tc>
          <w:tcPr>
            <w:tcW w:w="4224" w:type="dxa"/>
            <w:tcMar>
              <w:top w:w="50" w:type="dxa"/>
              <w:left w:w="100" w:type="dxa"/>
            </w:tcMar>
            <w:vAlign w:val="center"/>
          </w:tcPr>
          <w:p>
            <w:pPr>
              <w:spacing w:after="0"/>
              <w:ind w:left="135"/>
            </w:pPr>
            <w:r>
              <w:rPr>
                <w:rFonts w:ascii="Times New Roman" w:hAnsi="Times New Roman"/>
                <w:color w:val="000000"/>
                <w:sz w:val="24"/>
              </w:rPr>
              <w:t>Термодинамика.Тепловые машины</w:t>
            </w:r>
          </w:p>
        </w:tc>
        <w:tc>
          <w:tcPr>
            <w:tcW w:w="858" w:type="dxa"/>
            <w:tcMar>
              <w:top w:w="50" w:type="dxa"/>
              <w:left w:w="100" w:type="dxa"/>
            </w:tcMar>
            <w:vAlign w:val="center"/>
          </w:tcPr>
          <w:p>
            <w:pPr>
              <w:spacing w:after="0"/>
              <w:ind w:left="135"/>
              <w:jc w:val="center"/>
            </w:pPr>
            <w:r>
              <w:rPr>
                <w:rFonts w:ascii="Times New Roman" w:hAnsi="Times New Roman"/>
                <w:color w:val="000000"/>
                <w:sz w:val="24"/>
              </w:rPr>
              <w:t xml:space="preserve"> 20 </w:t>
            </w:r>
          </w:p>
        </w:tc>
        <w:tc>
          <w:tcPr>
            <w:tcW w:w="156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pPr>
              <w:spacing w:after="0"/>
              <w:ind w:left="135"/>
              <w:jc w:val="center"/>
            </w:pPr>
          </w:p>
        </w:tc>
        <w:tc>
          <w:tcPr>
            <w:tcW w:w="231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36" w:type="dxa"/>
            <w:tcMar>
              <w:top w:w="50" w:type="dxa"/>
              <w:left w:w="100" w:type="dxa"/>
            </w:tcMar>
            <w:vAlign w:val="center"/>
          </w:tcPr>
          <w:p>
            <w:pPr>
              <w:spacing w:after="0"/>
            </w:pPr>
            <w:r>
              <w:rPr>
                <w:rFonts w:ascii="Times New Roman" w:hAnsi="Times New Roman"/>
                <w:color w:val="000000"/>
                <w:sz w:val="24"/>
              </w:rPr>
              <w:t>3.3</w:t>
            </w:r>
          </w:p>
        </w:tc>
        <w:tc>
          <w:tcPr>
            <w:tcW w:w="4224" w:type="dxa"/>
            <w:tcMar>
              <w:top w:w="50" w:type="dxa"/>
              <w:left w:w="100" w:type="dxa"/>
            </w:tcMar>
            <w:vAlign w:val="center"/>
          </w:tcPr>
          <w:p>
            <w:pPr>
              <w:spacing w:after="0"/>
              <w:ind w:left="135"/>
              <w:rPr>
                <w:lang w:val="ru-RU"/>
              </w:rPr>
            </w:pPr>
            <w:r>
              <w:rPr>
                <w:rFonts w:ascii="Times New Roman" w:hAnsi="Times New Roman"/>
                <w:color w:val="000000"/>
                <w:sz w:val="24"/>
                <w:lang w:val="ru-RU"/>
              </w:rPr>
              <w:t>Агрегатные состояния вещества. Фазовые переходы</w:t>
            </w:r>
          </w:p>
        </w:tc>
        <w:tc>
          <w:tcPr>
            <w:tcW w:w="85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6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pPr>
              <w:spacing w:after="0"/>
              <w:ind w:left="135"/>
              <w:jc w:val="center"/>
            </w:pPr>
          </w:p>
        </w:tc>
        <w:tc>
          <w:tcPr>
            <w:tcW w:w="231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348" w:type="dxa"/>
            <w:tcMar>
              <w:top w:w="50" w:type="dxa"/>
              <w:left w:w="100" w:type="dxa"/>
            </w:tcMar>
            <w:vAlign w:val="center"/>
          </w:tcPr>
          <w:p>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36" w:type="dxa"/>
            <w:tcMar>
              <w:top w:w="50" w:type="dxa"/>
              <w:left w:w="100" w:type="dxa"/>
            </w:tcMar>
            <w:vAlign w:val="center"/>
          </w:tcPr>
          <w:p>
            <w:pPr>
              <w:spacing w:after="0"/>
            </w:pPr>
            <w:r>
              <w:rPr>
                <w:rFonts w:ascii="Times New Roman" w:hAnsi="Times New Roman"/>
                <w:color w:val="000000"/>
                <w:sz w:val="24"/>
              </w:rPr>
              <w:t>4.1</w:t>
            </w:r>
          </w:p>
        </w:tc>
        <w:tc>
          <w:tcPr>
            <w:tcW w:w="4224" w:type="dxa"/>
            <w:tcMar>
              <w:top w:w="50" w:type="dxa"/>
              <w:left w:w="100" w:type="dxa"/>
            </w:tcMar>
            <w:vAlign w:val="center"/>
          </w:tcPr>
          <w:p>
            <w:pPr>
              <w:spacing w:after="0"/>
              <w:ind w:left="135"/>
            </w:pPr>
            <w:r>
              <w:rPr>
                <w:rFonts w:ascii="Times New Roman" w:hAnsi="Times New Roman"/>
                <w:color w:val="000000"/>
                <w:sz w:val="24"/>
              </w:rPr>
              <w:t>Электрическое поле</w:t>
            </w:r>
          </w:p>
        </w:tc>
        <w:tc>
          <w:tcPr>
            <w:tcW w:w="858" w:type="dxa"/>
            <w:tcMar>
              <w:top w:w="50" w:type="dxa"/>
              <w:left w:w="100" w:type="dxa"/>
            </w:tcMar>
            <w:vAlign w:val="center"/>
          </w:tcPr>
          <w:p>
            <w:pPr>
              <w:spacing w:after="0"/>
              <w:ind w:left="135"/>
              <w:jc w:val="center"/>
            </w:pPr>
            <w:r>
              <w:rPr>
                <w:rFonts w:ascii="Times New Roman" w:hAnsi="Times New Roman"/>
                <w:color w:val="000000"/>
                <w:sz w:val="24"/>
              </w:rPr>
              <w:t xml:space="preserve"> 24 </w:t>
            </w:r>
          </w:p>
        </w:tc>
        <w:tc>
          <w:tcPr>
            <w:tcW w:w="156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pPr>
              <w:spacing w:after="0"/>
              <w:ind w:left="135"/>
              <w:jc w:val="center"/>
            </w:pPr>
          </w:p>
        </w:tc>
        <w:tc>
          <w:tcPr>
            <w:tcW w:w="231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36" w:type="dxa"/>
            <w:tcMar>
              <w:top w:w="50" w:type="dxa"/>
              <w:left w:w="100" w:type="dxa"/>
            </w:tcMar>
            <w:vAlign w:val="center"/>
          </w:tcPr>
          <w:p>
            <w:pPr>
              <w:spacing w:after="0"/>
            </w:pPr>
            <w:r>
              <w:rPr>
                <w:rFonts w:ascii="Times New Roman" w:hAnsi="Times New Roman"/>
                <w:color w:val="000000"/>
                <w:sz w:val="24"/>
              </w:rPr>
              <w:t>4.2</w:t>
            </w:r>
          </w:p>
        </w:tc>
        <w:tc>
          <w:tcPr>
            <w:tcW w:w="4224" w:type="dxa"/>
            <w:tcMar>
              <w:top w:w="50" w:type="dxa"/>
              <w:left w:w="100" w:type="dxa"/>
            </w:tcMar>
            <w:vAlign w:val="center"/>
          </w:tcPr>
          <w:p>
            <w:pPr>
              <w:spacing w:after="0"/>
              <w:ind w:left="135"/>
            </w:pPr>
            <w:r>
              <w:rPr>
                <w:rFonts w:ascii="Times New Roman" w:hAnsi="Times New Roman"/>
                <w:color w:val="000000"/>
                <w:sz w:val="24"/>
              </w:rPr>
              <w:t>Постоянный электрический ток</w:t>
            </w:r>
          </w:p>
        </w:tc>
        <w:tc>
          <w:tcPr>
            <w:tcW w:w="858" w:type="dxa"/>
            <w:tcMar>
              <w:top w:w="50" w:type="dxa"/>
              <w:left w:w="100" w:type="dxa"/>
            </w:tcMar>
            <w:vAlign w:val="center"/>
          </w:tcPr>
          <w:p>
            <w:pPr>
              <w:spacing w:after="0"/>
              <w:ind w:left="135"/>
              <w:jc w:val="center"/>
            </w:pPr>
            <w:r>
              <w:rPr>
                <w:rFonts w:ascii="Times New Roman" w:hAnsi="Times New Roman"/>
                <w:color w:val="000000"/>
                <w:sz w:val="24"/>
              </w:rPr>
              <w:t xml:space="preserve"> 24 </w:t>
            </w:r>
          </w:p>
        </w:tc>
        <w:tc>
          <w:tcPr>
            <w:tcW w:w="156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658" w:type="dxa"/>
            <w:tcMar>
              <w:top w:w="50" w:type="dxa"/>
              <w:left w:w="100" w:type="dxa"/>
            </w:tcMar>
            <w:vAlign w:val="center"/>
          </w:tcPr>
          <w:p>
            <w:pPr>
              <w:spacing w:after="0"/>
              <w:ind w:left="135"/>
              <w:jc w:val="center"/>
            </w:pPr>
          </w:p>
        </w:tc>
        <w:tc>
          <w:tcPr>
            <w:tcW w:w="231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36" w:type="dxa"/>
            <w:tcMar>
              <w:top w:w="50" w:type="dxa"/>
              <w:left w:w="100" w:type="dxa"/>
            </w:tcMar>
            <w:vAlign w:val="center"/>
          </w:tcPr>
          <w:p>
            <w:pPr>
              <w:spacing w:after="0"/>
            </w:pPr>
            <w:r>
              <w:rPr>
                <w:rFonts w:ascii="Times New Roman" w:hAnsi="Times New Roman"/>
                <w:color w:val="000000"/>
                <w:sz w:val="24"/>
              </w:rPr>
              <w:t>4.3</w:t>
            </w:r>
          </w:p>
        </w:tc>
        <w:tc>
          <w:tcPr>
            <w:tcW w:w="4224" w:type="dxa"/>
            <w:tcMar>
              <w:top w:w="50" w:type="dxa"/>
              <w:left w:w="100" w:type="dxa"/>
            </w:tcMar>
            <w:vAlign w:val="center"/>
          </w:tcPr>
          <w:p>
            <w:pPr>
              <w:spacing w:after="0"/>
              <w:ind w:left="135"/>
            </w:pPr>
            <w:r>
              <w:rPr>
                <w:rFonts w:ascii="Times New Roman" w:hAnsi="Times New Roman"/>
                <w:color w:val="000000"/>
                <w:sz w:val="24"/>
              </w:rPr>
              <w:t>Токи в различных средах</w:t>
            </w:r>
          </w:p>
        </w:tc>
        <w:tc>
          <w:tcPr>
            <w:tcW w:w="858"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1561" w:type="dxa"/>
            <w:tcMar>
              <w:top w:w="50" w:type="dxa"/>
              <w:left w:w="100" w:type="dxa"/>
            </w:tcMar>
            <w:vAlign w:val="center"/>
          </w:tcPr>
          <w:p>
            <w:pPr>
              <w:spacing w:after="0"/>
              <w:ind w:left="135"/>
              <w:jc w:val="center"/>
            </w:pPr>
          </w:p>
        </w:tc>
        <w:tc>
          <w:tcPr>
            <w:tcW w:w="1658" w:type="dxa"/>
            <w:tcMar>
              <w:top w:w="50" w:type="dxa"/>
              <w:left w:w="100" w:type="dxa"/>
            </w:tcMar>
            <w:vAlign w:val="center"/>
          </w:tcPr>
          <w:p>
            <w:pPr>
              <w:spacing w:after="0"/>
              <w:ind w:left="135"/>
              <w:jc w:val="center"/>
            </w:pPr>
          </w:p>
        </w:tc>
        <w:tc>
          <w:tcPr>
            <w:tcW w:w="231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348" w:type="dxa"/>
            <w:tcMar>
              <w:top w:w="50" w:type="dxa"/>
              <w:left w:w="100" w:type="dxa"/>
            </w:tcMar>
            <w:vAlign w:val="center"/>
          </w:tcPr>
          <w:p>
            <w:pPr>
              <w:spacing w:after="0"/>
              <w:ind w:left="135"/>
              <w:jc w:val="center"/>
            </w:pPr>
            <w:r>
              <w:rPr>
                <w:rFonts w:ascii="Times New Roman" w:hAnsi="Times New Roman"/>
                <w:color w:val="000000"/>
                <w:sz w:val="24"/>
              </w:rPr>
              <w:t xml:space="preserve"> 54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ФИЗИЧЕСКИЙ ПРАКТИКУМ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436" w:type="dxa"/>
            <w:tcMar>
              <w:top w:w="50" w:type="dxa"/>
              <w:left w:w="100" w:type="dxa"/>
            </w:tcMar>
            <w:vAlign w:val="center"/>
          </w:tcPr>
          <w:p>
            <w:pPr>
              <w:spacing w:after="0"/>
            </w:pPr>
            <w:r>
              <w:rPr>
                <w:rFonts w:ascii="Times New Roman" w:hAnsi="Times New Roman"/>
                <w:color w:val="000000"/>
                <w:sz w:val="24"/>
              </w:rPr>
              <w:t>5.1</w:t>
            </w:r>
          </w:p>
        </w:tc>
        <w:tc>
          <w:tcPr>
            <w:tcW w:w="4224" w:type="dxa"/>
            <w:tcMar>
              <w:top w:w="50" w:type="dxa"/>
              <w:left w:w="100" w:type="dxa"/>
            </w:tcMar>
            <w:vAlign w:val="center"/>
          </w:tcPr>
          <w:p>
            <w:pPr>
              <w:spacing w:after="0"/>
              <w:ind w:left="135"/>
            </w:pPr>
            <w:r>
              <w:rPr>
                <w:rFonts w:ascii="Times New Roman" w:hAnsi="Times New Roman"/>
                <w:color w:val="000000"/>
                <w:sz w:val="24"/>
              </w:rPr>
              <w:t>Физический практикум</w:t>
            </w:r>
          </w:p>
        </w:tc>
        <w:tc>
          <w:tcPr>
            <w:tcW w:w="858" w:type="dxa"/>
            <w:tcMar>
              <w:top w:w="50" w:type="dxa"/>
              <w:left w:w="100" w:type="dxa"/>
            </w:tcMar>
            <w:vAlign w:val="center"/>
          </w:tcPr>
          <w:p>
            <w:pPr>
              <w:spacing w:after="0"/>
              <w:ind w:left="135"/>
              <w:jc w:val="center"/>
            </w:pPr>
            <w:r>
              <w:rPr>
                <w:rFonts w:ascii="Times New Roman" w:hAnsi="Times New Roman"/>
                <w:color w:val="000000"/>
                <w:sz w:val="24"/>
              </w:rPr>
              <w:t xml:space="preserve"> 16 </w:t>
            </w:r>
          </w:p>
        </w:tc>
        <w:tc>
          <w:tcPr>
            <w:tcW w:w="1561" w:type="dxa"/>
            <w:tcMar>
              <w:top w:w="50" w:type="dxa"/>
              <w:left w:w="100" w:type="dxa"/>
            </w:tcMar>
            <w:vAlign w:val="center"/>
          </w:tcPr>
          <w:p>
            <w:pPr>
              <w:spacing w:after="0"/>
              <w:ind w:left="135"/>
              <w:jc w:val="center"/>
            </w:pPr>
          </w:p>
        </w:tc>
        <w:tc>
          <w:tcPr>
            <w:tcW w:w="1658" w:type="dxa"/>
            <w:tcMar>
              <w:top w:w="50" w:type="dxa"/>
              <w:left w:w="100" w:type="dxa"/>
            </w:tcMar>
            <w:vAlign w:val="center"/>
          </w:tcPr>
          <w:p>
            <w:pPr>
              <w:spacing w:after="0"/>
              <w:ind w:left="135"/>
              <w:jc w:val="center"/>
            </w:pPr>
            <w:r>
              <w:rPr>
                <w:rFonts w:ascii="Times New Roman" w:hAnsi="Times New Roman"/>
                <w:color w:val="000000"/>
                <w:sz w:val="24"/>
              </w:rPr>
              <w:t xml:space="preserve"> 16 </w:t>
            </w:r>
          </w:p>
        </w:tc>
        <w:tc>
          <w:tcPr>
            <w:tcW w:w="231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348" w:type="dxa"/>
            <w:tcMar>
              <w:top w:w="50" w:type="dxa"/>
              <w:left w:w="100" w:type="dxa"/>
            </w:tcMar>
            <w:vAlign w:val="center"/>
          </w:tcPr>
          <w:p>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Резервное время</w:t>
            </w:r>
          </w:p>
        </w:tc>
        <w:tc>
          <w:tcPr>
            <w:tcW w:w="1348" w:type="dxa"/>
            <w:tcMar>
              <w:top w:w="50" w:type="dxa"/>
              <w:left w:w="100" w:type="dxa"/>
            </w:tcMar>
            <w:vAlign w:val="center"/>
          </w:tcPr>
          <w:p>
            <w:pPr>
              <w:spacing w:after="0"/>
              <w:ind w:left="135"/>
              <w:jc w:val="center"/>
            </w:pPr>
            <w:r>
              <w:rPr>
                <w:rFonts w:ascii="Times New Roman" w:hAnsi="Times New Roman"/>
                <w:color w:val="000000"/>
                <w:sz w:val="24"/>
              </w:rPr>
              <w:t xml:space="preserve"> 10 </w:t>
            </w:r>
          </w:p>
        </w:tc>
        <w:tc>
          <w:tcPr>
            <w:tcW w:w="1561" w:type="dxa"/>
            <w:tcMar>
              <w:top w:w="50" w:type="dxa"/>
              <w:left w:w="100" w:type="dxa"/>
            </w:tcMar>
            <w:vAlign w:val="center"/>
          </w:tcPr>
          <w:p>
            <w:pPr>
              <w:spacing w:after="0"/>
              <w:ind w:left="135"/>
              <w:jc w:val="center"/>
            </w:pPr>
          </w:p>
        </w:tc>
        <w:tc>
          <w:tcPr>
            <w:tcW w:w="1658" w:type="dxa"/>
            <w:tcMar>
              <w:top w:w="50" w:type="dxa"/>
              <w:left w:w="100" w:type="dxa"/>
            </w:tcMar>
            <w:vAlign w:val="center"/>
          </w:tcPr>
          <w:p>
            <w:pPr>
              <w:spacing w:after="0"/>
              <w:ind w:left="135"/>
              <w:jc w:val="center"/>
            </w:pPr>
          </w:p>
        </w:tc>
        <w:tc>
          <w:tcPr>
            <w:tcW w:w="2313"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3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561" w:type="dxa"/>
            <w:tcMar>
              <w:top w:w="50" w:type="dxa"/>
              <w:left w:w="100" w:type="dxa"/>
            </w:tcMar>
            <w:vAlign w:val="center"/>
          </w:tcPr>
          <w:p>
            <w:pPr>
              <w:spacing w:after="0"/>
              <w:ind w:left="135"/>
              <w:jc w:val="center"/>
            </w:pPr>
            <w:r>
              <w:rPr>
                <w:rFonts w:ascii="Times New Roman" w:hAnsi="Times New Roman"/>
                <w:color w:val="000000"/>
                <w:sz w:val="24"/>
              </w:rPr>
              <w:t xml:space="preserve"> 8 </w:t>
            </w:r>
          </w:p>
        </w:tc>
        <w:tc>
          <w:tcPr>
            <w:tcW w:w="1658" w:type="dxa"/>
            <w:tcMar>
              <w:top w:w="50" w:type="dxa"/>
              <w:left w:w="100" w:type="dxa"/>
            </w:tcMar>
            <w:vAlign w:val="center"/>
          </w:tcPr>
          <w:p>
            <w:pPr>
              <w:spacing w:after="0"/>
              <w:ind w:left="135"/>
              <w:jc w:val="center"/>
            </w:pPr>
            <w:r>
              <w:rPr>
                <w:rFonts w:ascii="Times New Roman" w:hAnsi="Times New Roman"/>
                <w:color w:val="000000"/>
                <w:sz w:val="24"/>
              </w:rPr>
              <w:t xml:space="preserve"> 16 </w:t>
            </w:r>
          </w:p>
        </w:tc>
        <w:tc>
          <w:tcPr>
            <w:tcW w:w="2313" w:type="dxa"/>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81"/>
        <w:gridCol w:w="4640"/>
        <w:gridCol w:w="1535"/>
        <w:gridCol w:w="1699"/>
        <w:gridCol w:w="1787"/>
        <w:gridCol w:w="284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2992"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977"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699"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787"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1.1</w:t>
            </w:r>
          </w:p>
        </w:tc>
        <w:tc>
          <w:tcPr>
            <w:tcW w:w="2992" w:type="dxa"/>
            <w:tcMar>
              <w:top w:w="50" w:type="dxa"/>
              <w:left w:w="100" w:type="dxa"/>
            </w:tcMar>
            <w:vAlign w:val="center"/>
          </w:tcPr>
          <w:p>
            <w:pPr>
              <w:spacing w:after="0"/>
              <w:ind w:left="135"/>
            </w:pPr>
            <w:r>
              <w:rPr>
                <w:rFonts w:ascii="Times New Roman" w:hAnsi="Times New Roman"/>
                <w:color w:val="000000"/>
                <w:sz w:val="24"/>
              </w:rPr>
              <w:t>Магнитное поле</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1.2</w:t>
            </w:r>
          </w:p>
        </w:tc>
        <w:tc>
          <w:tcPr>
            <w:tcW w:w="2992" w:type="dxa"/>
            <w:tcMar>
              <w:top w:w="50" w:type="dxa"/>
              <w:left w:w="100" w:type="dxa"/>
            </w:tcMar>
            <w:vAlign w:val="center"/>
          </w:tcPr>
          <w:p>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2.1</w:t>
            </w:r>
          </w:p>
        </w:tc>
        <w:tc>
          <w:tcPr>
            <w:tcW w:w="2992" w:type="dxa"/>
            <w:tcMar>
              <w:top w:w="50" w:type="dxa"/>
              <w:left w:w="100" w:type="dxa"/>
            </w:tcMar>
            <w:vAlign w:val="center"/>
          </w:tcPr>
          <w:p>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2.2</w:t>
            </w:r>
          </w:p>
        </w:tc>
        <w:tc>
          <w:tcPr>
            <w:tcW w:w="2992" w:type="dxa"/>
            <w:tcMar>
              <w:top w:w="50" w:type="dxa"/>
              <w:left w:w="100" w:type="dxa"/>
            </w:tcMar>
            <w:vAlign w:val="center"/>
          </w:tcPr>
          <w:p>
            <w:pPr>
              <w:spacing w:after="0"/>
              <w:ind w:left="135"/>
            </w:pPr>
            <w:r>
              <w:rPr>
                <w:rFonts w:ascii="Times New Roman" w:hAnsi="Times New Roman"/>
                <w:color w:val="000000"/>
                <w:sz w:val="24"/>
              </w:rPr>
              <w:t>Электромагнитные колебания</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2.3</w:t>
            </w:r>
          </w:p>
        </w:tc>
        <w:tc>
          <w:tcPr>
            <w:tcW w:w="2992" w:type="dxa"/>
            <w:tcMar>
              <w:top w:w="50" w:type="dxa"/>
              <w:left w:w="100" w:type="dxa"/>
            </w:tcMar>
            <w:vAlign w:val="center"/>
          </w:tcPr>
          <w:p>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2.4</w:t>
            </w:r>
          </w:p>
        </w:tc>
        <w:tc>
          <w:tcPr>
            <w:tcW w:w="2992" w:type="dxa"/>
            <w:tcMar>
              <w:top w:w="50" w:type="dxa"/>
              <w:left w:w="100" w:type="dxa"/>
            </w:tcMar>
            <w:vAlign w:val="center"/>
          </w:tcPr>
          <w:p>
            <w:pPr>
              <w:spacing w:after="0"/>
              <w:ind w:left="135"/>
            </w:pPr>
            <w:r>
              <w:rPr>
                <w:rFonts w:ascii="Times New Roman" w:hAnsi="Times New Roman"/>
                <w:color w:val="000000"/>
                <w:sz w:val="24"/>
              </w:rPr>
              <w:t>Оптика</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25 </w:t>
            </w:r>
          </w:p>
        </w:tc>
        <w:tc>
          <w:tcPr>
            <w:tcW w:w="169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rPr>
                <w:lang w:val="ru-RU"/>
              </w:rPr>
            </w:pPr>
            <w:r>
              <w:rPr>
                <w:rFonts w:ascii="Times New Roman" w:hAnsi="Times New Roman"/>
                <w:b/>
                <w:color w:val="000000"/>
                <w:sz w:val="24"/>
                <w:lang w:val="ru-RU"/>
              </w:rPr>
              <w:t>Раздел 3.</w:t>
            </w:r>
            <w:r>
              <w:rPr>
                <w:rFonts w:ascii="Times New Roman" w:hAnsi="Times New Roman"/>
                <w:color w:val="000000"/>
                <w:sz w:val="24"/>
                <w:lang w:val="ru-RU"/>
              </w:rPr>
              <w:t xml:space="preserve"> </w:t>
            </w:r>
            <w:r>
              <w:rPr>
                <w:rFonts w:ascii="Times New Roman" w:hAnsi="Times New Roman"/>
                <w:b/>
                <w:color w:val="000000"/>
                <w:sz w:val="24"/>
                <w:lang w:val="ru-RU"/>
              </w:rPr>
              <w:t>ОСНОВЫ СПЕЦИАЛЬНОЙ ТЕОРИИ ОТНОСИТЕЛЬНОСТИ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3.1</w:t>
            </w:r>
          </w:p>
        </w:tc>
        <w:tc>
          <w:tcPr>
            <w:tcW w:w="2992" w:type="dxa"/>
            <w:tcMar>
              <w:top w:w="50" w:type="dxa"/>
              <w:left w:w="100" w:type="dxa"/>
            </w:tcMar>
            <w:vAlign w:val="center"/>
          </w:tcPr>
          <w:p>
            <w:pPr>
              <w:spacing w:after="0"/>
              <w:ind w:left="135"/>
            </w:pPr>
            <w:r>
              <w:rPr>
                <w:rFonts w:ascii="Times New Roman" w:hAnsi="Times New Roman"/>
                <w:color w:val="000000"/>
                <w:sz w:val="24"/>
              </w:rPr>
              <w:t>Основы СТО</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4.1</w:t>
            </w:r>
          </w:p>
        </w:tc>
        <w:tc>
          <w:tcPr>
            <w:tcW w:w="2992" w:type="dxa"/>
            <w:tcMar>
              <w:top w:w="50" w:type="dxa"/>
              <w:left w:w="100" w:type="dxa"/>
            </w:tcMar>
            <w:vAlign w:val="center"/>
          </w:tcPr>
          <w:p>
            <w:pPr>
              <w:spacing w:after="0"/>
              <w:ind w:left="135"/>
            </w:pPr>
            <w:r>
              <w:rPr>
                <w:rFonts w:ascii="Times New Roman" w:hAnsi="Times New Roman"/>
                <w:color w:val="000000"/>
                <w:sz w:val="24"/>
              </w:rPr>
              <w:t>Корпускулярно-волновой дуализм</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4.2</w:t>
            </w:r>
          </w:p>
        </w:tc>
        <w:tc>
          <w:tcPr>
            <w:tcW w:w="2992" w:type="dxa"/>
            <w:tcMar>
              <w:top w:w="50" w:type="dxa"/>
              <w:left w:w="100" w:type="dxa"/>
            </w:tcMar>
            <w:vAlign w:val="center"/>
          </w:tcPr>
          <w:p>
            <w:pPr>
              <w:spacing w:after="0"/>
              <w:ind w:left="135"/>
            </w:pPr>
            <w:r>
              <w:rPr>
                <w:rFonts w:ascii="Times New Roman" w:hAnsi="Times New Roman"/>
                <w:color w:val="000000"/>
                <w:sz w:val="24"/>
              </w:rPr>
              <w:t>Физика атома</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4.3</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Физика атомного ядра и элементарных частиц</w:t>
            </w:r>
          </w:p>
        </w:tc>
        <w:tc>
          <w:tcPr>
            <w:tcW w:w="9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rPr>
                <w:lang w:val="ru-RU"/>
              </w:rPr>
            </w:pPr>
            <w:r>
              <w:rPr>
                <w:rFonts w:ascii="Times New Roman" w:hAnsi="Times New Roman"/>
                <w:b/>
                <w:color w:val="000000"/>
                <w:sz w:val="24"/>
                <w:lang w:val="ru-RU"/>
              </w:rPr>
              <w:t>Раздел 5.</w:t>
            </w:r>
            <w:r>
              <w:rPr>
                <w:rFonts w:ascii="Times New Roman" w:hAnsi="Times New Roman"/>
                <w:color w:val="000000"/>
                <w:sz w:val="24"/>
                <w:lang w:val="ru-RU"/>
              </w:rPr>
              <w:t xml:space="preserve"> </w:t>
            </w:r>
            <w:r>
              <w:rPr>
                <w:rFonts w:ascii="Times New Roman" w:hAnsi="Times New Roman"/>
                <w:b/>
                <w:color w:val="000000"/>
                <w:sz w:val="24"/>
                <w:lang w:val="ru-RU"/>
              </w:rPr>
              <w:t>ЭЛЕМЕНТЫ АСТРОНОМИИ И АСТРОФИЗИКИ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5.1</w:t>
            </w:r>
          </w:p>
        </w:tc>
        <w:tc>
          <w:tcPr>
            <w:tcW w:w="2992" w:type="dxa"/>
            <w:tcMar>
              <w:top w:w="50" w:type="dxa"/>
              <w:left w:w="100" w:type="dxa"/>
            </w:tcMar>
            <w:vAlign w:val="center"/>
          </w:tcPr>
          <w:p>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12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ФИЗИЧЕСКИЙ ПРАКТИКУМ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6.1</w:t>
            </w:r>
          </w:p>
        </w:tc>
        <w:tc>
          <w:tcPr>
            <w:tcW w:w="2992" w:type="dxa"/>
            <w:tcMar>
              <w:top w:w="50" w:type="dxa"/>
              <w:left w:w="100" w:type="dxa"/>
            </w:tcMar>
            <w:vAlign w:val="center"/>
          </w:tcPr>
          <w:p>
            <w:pPr>
              <w:spacing w:after="0"/>
              <w:ind w:left="135"/>
            </w:pPr>
            <w:r>
              <w:rPr>
                <w:rFonts w:ascii="Times New Roman" w:hAnsi="Times New Roman"/>
                <w:color w:val="000000"/>
                <w:sz w:val="24"/>
              </w:rPr>
              <w:t>Физический практикум</w:t>
            </w:r>
          </w:p>
        </w:tc>
        <w:tc>
          <w:tcPr>
            <w:tcW w:w="977" w:type="dxa"/>
            <w:tcMar>
              <w:top w:w="50" w:type="dxa"/>
              <w:left w:w="100" w:type="dxa"/>
            </w:tcMar>
            <w:vAlign w:val="center"/>
          </w:tcPr>
          <w:p>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r>
              <w:rPr>
                <w:rFonts w:ascii="Times New Roman" w:hAnsi="Times New Roman"/>
                <w:color w:val="000000"/>
                <w:sz w:val="24"/>
              </w:rPr>
              <w:t xml:space="preserve"> 16 </w:t>
            </w: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6"/>
            <w:tcMar>
              <w:top w:w="50" w:type="dxa"/>
              <w:left w:w="100" w:type="dxa"/>
            </w:tcMar>
            <w:vAlign w:val="center"/>
          </w:tcPr>
          <w:p>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501" w:type="dxa"/>
            <w:tcMar>
              <w:top w:w="50" w:type="dxa"/>
              <w:left w:w="100" w:type="dxa"/>
            </w:tcMar>
            <w:vAlign w:val="center"/>
          </w:tcPr>
          <w:p>
            <w:pPr>
              <w:spacing w:after="0"/>
            </w:pPr>
            <w:r>
              <w:rPr>
                <w:rFonts w:ascii="Times New Roman" w:hAnsi="Times New Roman"/>
                <w:color w:val="000000"/>
                <w:sz w:val="24"/>
              </w:rPr>
              <w:t>7.1</w:t>
            </w:r>
          </w:p>
        </w:tc>
        <w:tc>
          <w:tcPr>
            <w:tcW w:w="2992" w:type="dxa"/>
            <w:tcMar>
              <w:top w:w="50" w:type="dxa"/>
              <w:left w:w="100" w:type="dxa"/>
            </w:tcMar>
            <w:vAlign w:val="center"/>
          </w:tcPr>
          <w:p>
            <w:pPr>
              <w:spacing w:after="0"/>
              <w:ind w:left="135"/>
              <w:rPr>
                <w:lang w:val="ru-RU"/>
              </w:rPr>
            </w:pPr>
            <w:r>
              <w:rPr>
                <w:rFonts w:ascii="Times New Roman" w:hAnsi="Times New Roman"/>
                <w:color w:val="000000"/>
                <w:sz w:val="24"/>
                <w:lang w:val="ru-RU"/>
              </w:rPr>
              <w:t>Систематизация и обобщение предметного содержания и опыта деятельности, приобретённого при изучении курса физики 10 – 11 классов</w:t>
            </w:r>
          </w:p>
        </w:tc>
        <w:tc>
          <w:tcPr>
            <w:tcW w:w="977"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pPr>
              <w:spacing w:after="0"/>
              <w:ind w:left="135"/>
              <w:jc w:val="center"/>
            </w:pPr>
          </w:p>
        </w:tc>
        <w:tc>
          <w:tcPr>
            <w:tcW w:w="1787" w:type="dxa"/>
            <w:tcMar>
              <w:top w:w="50" w:type="dxa"/>
              <w:left w:w="100" w:type="dxa"/>
            </w:tcMar>
            <w:vAlign w:val="center"/>
          </w:tcPr>
          <w:p>
            <w:pPr>
              <w:spacing w:after="0"/>
              <w:ind w:left="135"/>
              <w:jc w:val="center"/>
            </w:pPr>
          </w:p>
        </w:tc>
        <w:tc>
          <w:tcPr>
            <w:tcW w:w="264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699"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pPr>
              <w:spacing w:after="0"/>
              <w:ind w:left="135"/>
              <w:jc w:val="center"/>
            </w:pPr>
            <w:r>
              <w:rPr>
                <w:rFonts w:ascii="Times New Roman" w:hAnsi="Times New Roman"/>
                <w:color w:val="000000"/>
                <w:sz w:val="24"/>
              </w:rPr>
              <w:t xml:space="preserve"> 16 </w:t>
            </w:r>
          </w:p>
        </w:tc>
        <w:tc>
          <w:tcPr>
            <w:tcW w:w="2646" w:type="dxa"/>
            <w:tcMar>
              <w:top w:w="50" w:type="dxa"/>
              <w:left w:w="100" w:type="dxa"/>
            </w:tcMar>
            <w:vAlign w:val="center"/>
          </w:tcPr>
          <w:p/>
        </w:tc>
      </w:tr>
    </w:tbl>
    <w:p>
      <w:pPr>
        <w:rPr>
          <w:lang w:val="ru-RU"/>
        </w:rPr>
      </w:pPr>
    </w:p>
    <w:p>
      <w:pPr>
        <w:spacing w:after="0"/>
        <w:jc w:val="center"/>
        <w:rPr>
          <w:rFonts w:ascii="Times New Roman" w:hAnsi="Times New Roman" w:eastAsia="Times New Roman" w:cs="Times New Roman"/>
          <w:b/>
          <w:color w:val="000000"/>
          <w:sz w:val="32"/>
          <w:szCs w:val="24"/>
          <w:lang w:val="ru-RU"/>
        </w:rPr>
      </w:pPr>
      <w:r>
        <w:rPr>
          <w:rFonts w:ascii="Times New Roman" w:hAnsi="Times New Roman" w:eastAsia="Times New Roman" w:cs="Times New Roman"/>
          <w:b/>
          <w:color w:val="000000"/>
          <w:sz w:val="32"/>
          <w:szCs w:val="24"/>
          <w:lang w:val="ru-RU"/>
        </w:rPr>
        <w:t>Работы на оборудовании ОЦ "Точка роста"</w:t>
      </w:r>
    </w:p>
    <w:p>
      <w:pPr>
        <w:spacing w:after="0"/>
        <w:jc w:val="center"/>
        <w:rPr>
          <w:rFonts w:ascii="Times New Roman" w:hAnsi="Times New Roman" w:eastAsia="Times New Roman" w:cs="Times New Roman"/>
          <w:caps/>
          <w:sz w:val="28"/>
          <w:szCs w:val="28"/>
          <w:lang w:val="ru-RU"/>
        </w:rPr>
      </w:pPr>
    </w:p>
    <w:tbl>
      <w:tblPr>
        <w:tblStyle w:val="16"/>
        <w:tblpPr w:leftFromText="180" w:rightFromText="180" w:vertAnchor="text" w:horzAnchor="margin" w:tblpXSpec="center" w:tblpY="474"/>
        <w:tblW w:w="148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652"/>
        <w:gridCol w:w="1418"/>
        <w:gridCol w:w="978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5" w:hRule="atLeast"/>
        </w:trPr>
        <w:tc>
          <w:tcPr>
            <w:tcW w:w="3652" w:type="dxa"/>
          </w:tcPr>
          <w:p>
            <w:pPr>
              <w:tabs>
                <w:tab w:val="left" w:pos="1777"/>
                <w:tab w:val="left" w:pos="3416"/>
              </w:tabs>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Название работы</w:t>
            </w:r>
          </w:p>
        </w:tc>
        <w:tc>
          <w:tcPr>
            <w:tcW w:w="1418" w:type="dxa"/>
          </w:tcPr>
          <w:p>
            <w:pPr>
              <w:tabs>
                <w:tab w:val="left" w:pos="3416"/>
              </w:tabs>
              <w:spacing w:after="0" w:line="240" w:lineRule="auto"/>
              <w:jc w:val="center"/>
              <w:rPr>
                <w:rFonts w:ascii="Times New Roman" w:hAnsi="Times New Roman" w:eastAsia="Times New Roman" w:cs="Times New Roman"/>
                <w:b/>
                <w:sz w:val="28"/>
                <w:szCs w:val="24"/>
              </w:rPr>
            </w:pPr>
            <w:r>
              <w:rPr>
                <w:rFonts w:ascii="Times New Roman" w:hAnsi="Times New Roman" w:eastAsia="Times New Roman" w:cs="Times New Roman"/>
                <w:b/>
                <w:sz w:val="28"/>
                <w:szCs w:val="24"/>
              </w:rPr>
              <w:t>Класс</w:t>
            </w:r>
          </w:p>
        </w:tc>
        <w:tc>
          <w:tcPr>
            <w:tcW w:w="9780" w:type="dxa"/>
          </w:tcPr>
          <w:p>
            <w:pPr>
              <w:tabs>
                <w:tab w:val="left" w:pos="3416"/>
              </w:tabs>
              <w:spacing w:after="0" w:line="240" w:lineRule="auto"/>
              <w:jc w:val="center"/>
              <w:rPr>
                <w:rFonts w:ascii="Times New Roman" w:hAnsi="Times New Roman" w:cs="Times New Roman"/>
                <w:b/>
                <w:color w:val="000000"/>
                <w:sz w:val="28"/>
                <w:szCs w:val="23"/>
              </w:rPr>
            </w:pPr>
            <w:r>
              <w:rPr>
                <w:rFonts w:ascii="Times New Roman" w:hAnsi="Times New Roman" w:cs="Times New Roman"/>
                <w:b/>
                <w:color w:val="000000"/>
                <w:sz w:val="28"/>
                <w:szCs w:val="23"/>
              </w:rPr>
              <w:t>Используемое оборудование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95" w:hRule="atLeast"/>
        </w:trPr>
        <w:tc>
          <w:tcPr>
            <w:tcW w:w="3652" w:type="dxa"/>
          </w:tcPr>
          <w:p>
            <w:pPr>
              <w:tabs>
                <w:tab w:val="left" w:pos="1777"/>
                <w:tab w:val="left" w:pos="3416"/>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Опытная проверка закона Гей-Люссака</w:t>
            </w:r>
          </w:p>
        </w:tc>
        <w:tc>
          <w:tcPr>
            <w:tcW w:w="1418" w:type="dxa"/>
          </w:tcPr>
          <w:p>
            <w:pPr>
              <w:tabs>
                <w:tab w:val="left" w:pos="3416"/>
              </w:tabs>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10</w:t>
            </w:r>
          </w:p>
        </w:tc>
        <w:tc>
          <w:tcPr>
            <w:tcW w:w="9780" w:type="dxa"/>
          </w:tcPr>
          <w:p>
            <w:pPr>
              <w:tabs>
                <w:tab w:val="left" w:pos="3416"/>
              </w:tabs>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компьютер, компьютерный интерфейс сбора данных </w:t>
            </w:r>
            <w:r>
              <w:rPr>
                <w:rFonts w:ascii="Times New Roman" w:hAnsi="Times New Roman" w:cs="Times New Roman"/>
                <w:color w:val="000000"/>
                <w:sz w:val="24"/>
                <w:szCs w:val="24"/>
              </w:rPr>
              <w:t>Releon</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Lite</w:t>
            </w:r>
            <w:r>
              <w:rPr>
                <w:rFonts w:ascii="Times New Roman" w:hAnsi="Times New Roman" w:cs="Times New Roman"/>
                <w:color w:val="000000"/>
                <w:sz w:val="24"/>
                <w:szCs w:val="24"/>
                <w:lang w:val="ru-RU"/>
              </w:rPr>
              <w:t>, мультидатчик ФИЗ 5 (датчики температуры и давления), температурный щуп, штатив, сосуд с поршнем для демонстрации газовых законов, линейка.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69" w:hRule="atLeast"/>
        </w:trPr>
        <w:tc>
          <w:tcPr>
            <w:tcW w:w="3652" w:type="dxa"/>
          </w:tcPr>
          <w:p>
            <w:pPr>
              <w:tabs>
                <w:tab w:val="left" w:pos="1777"/>
                <w:tab w:val="left" w:pos="3416"/>
              </w:tabs>
              <w:spacing w:after="0" w:line="240" w:lineRule="auto"/>
              <w:rPr>
                <w:rFonts w:ascii="Times New Roman" w:hAnsi="Times New Roman" w:eastAsia="Times New Roman" w:cs="Times New Roman"/>
                <w:color w:val="000000" w:themeColor="text1"/>
                <w:sz w:val="24"/>
                <w:szCs w:val="24"/>
                <w:lang w:val="ru-RU"/>
              </w:rPr>
            </w:pPr>
            <w:r>
              <w:rPr>
                <w:rFonts w:ascii="Times New Roman" w:hAnsi="Times New Roman" w:cs="Times New Roman"/>
                <w:sz w:val="24"/>
                <w:szCs w:val="24"/>
                <w:lang w:val="ru-RU"/>
              </w:rPr>
              <w:t>Изучение последовательного и параллельного соединения проводников</w:t>
            </w:r>
          </w:p>
        </w:tc>
        <w:tc>
          <w:tcPr>
            <w:tcW w:w="1418" w:type="dxa"/>
          </w:tcPr>
          <w:p>
            <w:pPr>
              <w:tabs>
                <w:tab w:val="left" w:pos="3416"/>
              </w:tabs>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10</w:t>
            </w:r>
          </w:p>
        </w:tc>
        <w:tc>
          <w:tcPr>
            <w:tcW w:w="9780" w:type="dxa"/>
          </w:tcPr>
          <w:p>
            <w:pPr>
              <w:tabs>
                <w:tab w:val="left" w:pos="3416"/>
              </w:tabs>
              <w:spacing w:after="0" w:line="240"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компьютер, компьютерный интерфейс сбора данных </w:t>
            </w:r>
            <w:r>
              <w:rPr>
                <w:rFonts w:ascii="Times New Roman" w:hAnsi="Times New Roman" w:cs="Times New Roman"/>
                <w:color w:val="000000"/>
                <w:sz w:val="24"/>
                <w:szCs w:val="24"/>
              </w:rPr>
              <w:t>Relab</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Lite</w:t>
            </w:r>
            <w:r>
              <w:rPr>
                <w:rFonts w:ascii="Times New Roman" w:hAnsi="Times New Roman" w:cs="Times New Roman"/>
                <w:color w:val="000000"/>
                <w:sz w:val="24"/>
                <w:szCs w:val="24"/>
                <w:lang w:val="ru-RU"/>
              </w:rPr>
              <w:t>, мультидатчик ФИЗ 5 (датчик тока и напряжения), источник тока, набор рези</w:t>
            </w:r>
            <w:r>
              <w:rPr>
                <w:rFonts w:ascii="Times New Roman" w:hAnsi="Times New Roman" w:cs="Times New Roman"/>
                <w:color w:val="000000"/>
                <w:sz w:val="24"/>
                <w:szCs w:val="24"/>
                <w:lang w:val="ru-RU"/>
              </w:rPr>
              <w:softHyphen/>
            </w:r>
            <w:r>
              <w:rPr>
                <w:rFonts w:ascii="Times New Roman" w:hAnsi="Times New Roman" w:cs="Times New Roman"/>
                <w:color w:val="000000"/>
                <w:sz w:val="24"/>
                <w:szCs w:val="24"/>
                <w:lang w:val="ru-RU"/>
              </w:rPr>
              <w:t>сторов, соединительные провода, ключ.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58" w:hRule="atLeast"/>
        </w:trPr>
        <w:tc>
          <w:tcPr>
            <w:tcW w:w="3652" w:type="dxa"/>
          </w:tcPr>
          <w:p>
            <w:pPr>
              <w:tabs>
                <w:tab w:val="left" w:pos="1777"/>
                <w:tab w:val="left" w:pos="3416"/>
              </w:tabs>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color w:val="000000" w:themeColor="text1"/>
                <w:sz w:val="24"/>
                <w:szCs w:val="24"/>
                <w:lang w:val="ru-RU"/>
              </w:rPr>
              <w:t>Изучение действия магнитного поля на проводник с током.</w:t>
            </w:r>
          </w:p>
        </w:tc>
        <w:tc>
          <w:tcPr>
            <w:tcW w:w="1418" w:type="dxa"/>
          </w:tcPr>
          <w:p>
            <w:pPr>
              <w:tabs>
                <w:tab w:val="left" w:pos="3416"/>
              </w:tabs>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11</w:t>
            </w:r>
          </w:p>
        </w:tc>
        <w:tc>
          <w:tcPr>
            <w:tcW w:w="9780" w:type="dxa"/>
          </w:tcPr>
          <w:p>
            <w:pPr>
              <w:tabs>
                <w:tab w:val="left" w:pos="3416"/>
              </w:tabs>
              <w:spacing w:after="0" w:line="240" w:lineRule="auto"/>
              <w:rPr>
                <w:rFonts w:ascii="Times New Roman" w:hAnsi="Times New Roman" w:eastAsia="Times New Roman" w:cs="Times New Roman"/>
                <w:b/>
                <w:sz w:val="24"/>
                <w:szCs w:val="24"/>
                <w:lang w:val="ru-RU"/>
              </w:rPr>
            </w:pPr>
            <w:r>
              <w:rPr>
                <w:rFonts w:ascii="Times New Roman" w:hAnsi="Times New Roman" w:cs="Times New Roman"/>
                <w:color w:val="000000"/>
                <w:sz w:val="24"/>
                <w:szCs w:val="24"/>
                <w:lang w:val="ru-RU"/>
              </w:rPr>
              <w:t xml:space="preserve">компьютер, компьютерный интерфейс сбора данных </w:t>
            </w:r>
            <w:r>
              <w:rPr>
                <w:rFonts w:ascii="Times New Roman" w:hAnsi="Times New Roman" w:cs="Times New Roman"/>
                <w:color w:val="000000"/>
                <w:sz w:val="24"/>
                <w:szCs w:val="24"/>
              </w:rPr>
              <w:t>Relab</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Lite</w:t>
            </w:r>
            <w:r>
              <w:rPr>
                <w:rFonts w:ascii="Times New Roman" w:hAnsi="Times New Roman" w:cs="Times New Roman"/>
                <w:color w:val="000000"/>
                <w:sz w:val="24"/>
                <w:szCs w:val="24"/>
                <w:lang w:val="ru-RU"/>
              </w:rPr>
              <w:t>, мультидатчик ФИЗ 5, штативы, источник тока, проводник, линейка, реостат, ключ.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69" w:hRule="atLeast"/>
        </w:trPr>
        <w:tc>
          <w:tcPr>
            <w:tcW w:w="3652" w:type="dxa"/>
          </w:tcPr>
          <w:p>
            <w:pPr>
              <w:tabs>
                <w:tab w:val="left" w:pos="1777"/>
                <w:tab w:val="left" w:pos="3416"/>
              </w:tabs>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color w:val="000000" w:themeColor="text1"/>
                <w:sz w:val="24"/>
                <w:szCs w:val="24"/>
              </w:rPr>
              <w:t>Изучение явления электромагнитной индукции</w:t>
            </w:r>
          </w:p>
        </w:tc>
        <w:tc>
          <w:tcPr>
            <w:tcW w:w="1418" w:type="dxa"/>
          </w:tcPr>
          <w:p>
            <w:pPr>
              <w:tabs>
                <w:tab w:val="left" w:pos="3416"/>
              </w:tabs>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11</w:t>
            </w:r>
          </w:p>
        </w:tc>
        <w:tc>
          <w:tcPr>
            <w:tcW w:w="9780" w:type="dxa"/>
          </w:tcPr>
          <w:p>
            <w:pPr>
              <w:tabs>
                <w:tab w:val="left" w:pos="3416"/>
              </w:tabs>
              <w:spacing w:after="0" w:line="240" w:lineRule="auto"/>
              <w:rPr>
                <w:rFonts w:ascii="Times New Roman" w:hAnsi="Times New Roman" w:eastAsia="Times New Roman" w:cs="Times New Roman"/>
                <w:b/>
                <w:sz w:val="24"/>
                <w:szCs w:val="24"/>
                <w:lang w:val="ru-RU"/>
              </w:rPr>
            </w:pPr>
            <w:r>
              <w:rPr>
                <w:rFonts w:ascii="Times New Roman" w:hAnsi="Times New Roman" w:cs="Times New Roman"/>
                <w:color w:val="000000"/>
                <w:sz w:val="24"/>
                <w:szCs w:val="24"/>
                <w:lang w:val="ru-RU"/>
              </w:rPr>
              <w:t xml:space="preserve">компьютер, компьютерный интерфейс сбора данных </w:t>
            </w:r>
            <w:r>
              <w:rPr>
                <w:rFonts w:ascii="Times New Roman" w:hAnsi="Times New Roman" w:cs="Times New Roman"/>
                <w:color w:val="000000"/>
                <w:sz w:val="24"/>
                <w:szCs w:val="24"/>
              </w:rPr>
              <w:t>Relab</w:t>
            </w:r>
            <w:r>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Lite</w:t>
            </w:r>
            <w:r>
              <w:rPr>
                <w:rFonts w:ascii="Times New Roman" w:hAnsi="Times New Roman" w:cs="Times New Roman"/>
                <w:color w:val="000000"/>
                <w:sz w:val="24"/>
                <w:szCs w:val="24"/>
                <w:lang w:val="ru-RU"/>
              </w:rPr>
              <w:t>, мультидатчик ФИЗ 5, линейка, катушка-моток, полосовой магнит, трубка из ПВХ, держатель для трубки, штатив.</w:t>
            </w:r>
          </w:p>
        </w:tc>
      </w:tr>
    </w:tbl>
    <w:p>
      <w:pPr>
        <w:spacing w:after="0"/>
        <w:jc w:val="center"/>
        <w:rPr>
          <w:rFonts w:ascii="Times New Roman" w:hAnsi="Times New Roman" w:eastAsia="Times New Roman" w:cs="Times New Roman"/>
          <w:caps/>
          <w:sz w:val="28"/>
          <w:szCs w:val="28"/>
          <w:lang w:val="ru-RU"/>
        </w:rPr>
      </w:pPr>
    </w:p>
    <w:p>
      <w:pPr>
        <w:rPr>
          <w:lang w:val="ru-RU"/>
        </w:rPr>
        <w:sectPr>
          <w:pgSz w:w="16383" w:h="11906" w:orient="landscape"/>
          <w:pgMar w:top="1134" w:right="850" w:bottom="1134" w:left="1701" w:header="720" w:footer="720" w:gutter="0"/>
          <w:cols w:space="720" w:num="1"/>
        </w:sectPr>
      </w:pPr>
    </w:p>
    <w:bookmarkEnd w:id="11"/>
    <w:p>
      <w:pPr>
        <w:spacing w:after="0"/>
      </w:pPr>
      <w:bookmarkStart w:id="12" w:name="block-4039612"/>
      <w:r>
        <w:rPr>
          <w:rFonts w:ascii="Times New Roman" w:hAnsi="Times New Roman"/>
          <w:b/>
          <w:color w:val="000000"/>
          <w:sz w:val="28"/>
        </w:rPr>
        <w:t xml:space="preserve">ПОУРОЧНОЕ ПЛАНИРОВАНИЕ </w:t>
      </w:r>
    </w:p>
    <w:p>
      <w:pPr>
        <w:spacing w:after="0"/>
        <w:ind w:left="120"/>
      </w:pPr>
      <w:r>
        <w:rPr>
          <w:rFonts w:ascii="Times New Roman" w:hAnsi="Times New Roman"/>
          <w:b/>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42"/>
        <w:gridCol w:w="4578"/>
        <w:gridCol w:w="1009"/>
        <w:gridCol w:w="1683"/>
        <w:gridCol w:w="1758"/>
        <w:gridCol w:w="1327"/>
        <w:gridCol w:w="284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4296"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2837"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1048"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841"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910"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Физика – фундаментальная наука о природе</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1.09</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2</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Научный метод познания и методы исследования физических явлений</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5.09</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3</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Эксперимент и теория в процессе познания природы. Наблюдение и эксперимент в физике</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6.09</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4</w:t>
            </w:r>
          </w:p>
        </w:tc>
        <w:tc>
          <w:tcPr>
            <w:tcW w:w="4296" w:type="dxa"/>
            <w:tcMar>
              <w:top w:w="50" w:type="dxa"/>
              <w:left w:w="100" w:type="dxa"/>
            </w:tcMar>
            <w:vAlign w:val="center"/>
          </w:tcPr>
          <w:p>
            <w:pPr>
              <w:spacing w:after="0"/>
              <w:ind w:left="135"/>
            </w:pPr>
            <w:r>
              <w:rPr>
                <w:rFonts w:ascii="Times New Roman" w:hAnsi="Times New Roman"/>
                <w:color w:val="000000"/>
                <w:sz w:val="24"/>
              </w:rPr>
              <w:t>Способы измерения физических величин</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7.09</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5</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Абсолютная и относительная погрешности измерений физических величин</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7.09</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6</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Моделирование в физике. Роль и место физики в формировании современной научной картины мира, в практической деятельности людей</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8.09</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7</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Механическое движение. Система отсчета. Относительность механического движения. </w:t>
            </w:r>
            <w:r>
              <w:rPr>
                <w:rFonts w:ascii="Times New Roman" w:hAnsi="Times New Roman"/>
                <w:color w:val="000000"/>
                <w:sz w:val="24"/>
              </w:rPr>
              <w:t>Прямая и обратная задачи механики</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12.09</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8</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Радиус-вектор материальной точки, его проекции на оси координат. </w:t>
            </w:r>
            <w:r>
              <w:rPr>
                <w:rFonts w:ascii="Times New Roman" w:hAnsi="Times New Roman"/>
                <w:color w:val="000000"/>
                <w:sz w:val="24"/>
              </w:rPr>
              <w:t>Траектория. Перемещение. Скорость. Их проекции на оси координат</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13.09</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9</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Равномерное прямолинейное движение. Графическое описание равномерного прямолинейного движения</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14.09</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10</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Сложение перемещений и скоростей. Решение задач</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14.09</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11</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Неравномерное движение. Мгновенная скорость. Ускорение. Прямолинейное движение с постоянным ускорением</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15.09</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12</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Графическое описание прямолинейного движения с постоянным ускорением</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19.09</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13</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Свободное падение. Ускорение свободного падения. Зависимость координат, скорости, ускорения от времени и их графики</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20.09</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14</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Движение тела, брошенного под углом к горизонту</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21.09</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15</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Криволинейное движение. Движение по окружности. Угловая и линейная скорость. Период и частота. </w:t>
            </w:r>
            <w:r>
              <w:rPr>
                <w:rFonts w:ascii="Times New Roman" w:hAnsi="Times New Roman"/>
                <w:color w:val="000000"/>
                <w:sz w:val="24"/>
              </w:rPr>
              <w:t>Центростремительное и полное ускорение</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21.09</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16</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теме "Кинематика"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22.09</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17</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Первый̆ закон Ньютона. Инерциальные системы отсчёта. Принцип относительности Галилея. Неинерциальные системы отсчёта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26.09</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18</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Сила. Равнодействующая сила. Второй закон Ньютона. Масса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27.09</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19</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Взаимодействие тел. Третий закон Ньютона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28.09</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20</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Принцип суперпозиции сил. Решение задач на применение законов Ньютона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28.09</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21</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Закон всемирного тяготения. Эквивалентность гравитационной и инертной массы</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29.09</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22</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Сила тяжести и ускорение свободного падения</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3.10</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23</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Движение небесных тел и их искусственных спутников. Первая космическая скорость. Законы Кеплера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4.10</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24</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Сила упругости. Закон Гука. Вес тела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5.10</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25</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Сила трения. Природа и виды сил трения. Движение в жидкости и газе с учётом силы сопротивления среды</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5.10</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26</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Давление. Гидростатическое давление. Сила Архимеда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6.10</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27</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Абсолютно твердое тело. Поступательное и вращательное движение твердого тела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10.10</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28</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Момент силы относительно оси вращения. </w:t>
            </w:r>
            <w:r>
              <w:rPr>
                <w:rFonts w:ascii="Times New Roman" w:hAnsi="Times New Roman"/>
                <w:color w:val="000000"/>
                <w:sz w:val="24"/>
              </w:rPr>
              <w:t>Плечо силы</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11.10</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29</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Сложение сил, приложенных к твердому телу. Центр тяжести тела. Условия равновесия твердого тела. </w:t>
            </w:r>
            <w:r>
              <w:rPr>
                <w:rFonts w:ascii="Times New Roman" w:hAnsi="Times New Roman"/>
                <w:color w:val="000000"/>
                <w:sz w:val="24"/>
              </w:rPr>
              <w:t>Виды равновесия</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12.10</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30</w:t>
            </w:r>
          </w:p>
        </w:tc>
        <w:tc>
          <w:tcPr>
            <w:tcW w:w="4296"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12.10</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31</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Контрольная работа по теме "Динамика. </w:t>
            </w:r>
            <w:r>
              <w:rPr>
                <w:rFonts w:ascii="Times New Roman" w:hAnsi="Times New Roman"/>
                <w:color w:val="000000"/>
                <w:sz w:val="24"/>
              </w:rPr>
              <w:t>Статика твердого тела"</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13.10</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32</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Импульс материальной точки, системы материальных точек. Центр масс системы материальных точек. </w:t>
            </w:r>
            <w:r>
              <w:rPr>
                <w:rFonts w:ascii="Times New Roman" w:hAnsi="Times New Roman"/>
                <w:color w:val="000000"/>
                <w:sz w:val="24"/>
              </w:rPr>
              <w:t>Теорема о движении центра масс</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17.10</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33</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Импульс силы и изменение импульса тела. Закон сохранения импульса. Реактивное движение</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18.10</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34</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Момент импульса материальной точки. Представление о сохранении момента импульса в центральных полях</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19.10</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35</w:t>
            </w:r>
          </w:p>
        </w:tc>
        <w:tc>
          <w:tcPr>
            <w:tcW w:w="4296"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19.10</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36</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Работа силы на малом и на конечном перемещении. Графическое представление работы силы. Мощность силы</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20.10</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37</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Кинетическая энергия. Теорема об изменении кинетической энергии материальной точки</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24.10</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38</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Потенциальные и непотенциальные силы. Потенциальная энергия. </w:t>
            </w:r>
            <w:r>
              <w:rPr>
                <w:rFonts w:ascii="Times New Roman" w:hAnsi="Times New Roman"/>
                <w:color w:val="000000"/>
                <w:sz w:val="24"/>
              </w:rPr>
              <w:t>Вторая космическая скорость</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25.10</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39</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Третья космическая скорость. Связь работы непотенциальных сил с изменением механической энергии системы тел. </w:t>
            </w:r>
            <w:r>
              <w:rPr>
                <w:rFonts w:ascii="Times New Roman" w:hAnsi="Times New Roman"/>
                <w:color w:val="000000"/>
                <w:sz w:val="24"/>
              </w:rPr>
              <w:t>Закон сохранения механической энергии</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26.10</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40</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Упругие и неупругие столкновения. Уравнение Бернулли для идеальной жидкости</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26.10</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41</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теме "Законы сохранения в механике"</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27.10</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42</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Развитие представлений о природе теплоты. Основные положения МКТ. Диффузия. Броуновское движение</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 четверть</w:t>
            </w:r>
          </w:p>
          <w:p>
            <w:pPr>
              <w:spacing w:after="0"/>
              <w:ind w:left="135"/>
              <w:rPr>
                <w:lang w:val="ru-RU"/>
              </w:rPr>
            </w:pPr>
            <w:r>
              <w:rPr>
                <w:lang w:val="ru-RU"/>
              </w:rPr>
              <w:t>7.11</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43</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Строение газообразных, жидких и твердых тел. Характер движения и взаимодействия частиц вещества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8.11</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44</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Масса и размеры молекул (атомов). </w:t>
            </w:r>
            <w:r>
              <w:rPr>
                <w:rFonts w:ascii="Times New Roman" w:hAnsi="Times New Roman"/>
                <w:color w:val="000000"/>
                <w:sz w:val="24"/>
              </w:rPr>
              <w:t>Количество вещества. Постоянная Авогадро</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9.11</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45</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Температура. Тепловое равновесие. Шкала Цельсия</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9.11</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46</w:t>
            </w:r>
          </w:p>
        </w:tc>
        <w:tc>
          <w:tcPr>
            <w:tcW w:w="4296"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10.11</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47</w:t>
            </w:r>
          </w:p>
        </w:tc>
        <w:tc>
          <w:tcPr>
            <w:tcW w:w="4296" w:type="dxa"/>
            <w:tcMar>
              <w:top w:w="50" w:type="dxa"/>
              <w:left w:w="100" w:type="dxa"/>
            </w:tcMar>
            <w:vAlign w:val="center"/>
          </w:tcPr>
          <w:p>
            <w:pPr>
              <w:spacing w:after="0"/>
              <w:ind w:left="135"/>
            </w:pPr>
            <w:r>
              <w:rPr>
                <w:rFonts w:ascii="Times New Roman" w:hAnsi="Times New Roman"/>
                <w:color w:val="000000"/>
                <w:sz w:val="24"/>
              </w:rPr>
              <w:t>Идеальный газ. Газовые законы</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14.11</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48</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Уравнение Менделеева-Клапейрона. Решение задач</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15.11</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49</w:t>
            </w:r>
          </w:p>
        </w:tc>
        <w:tc>
          <w:tcPr>
            <w:tcW w:w="4296" w:type="dxa"/>
            <w:tcMar>
              <w:top w:w="50" w:type="dxa"/>
              <w:left w:w="100" w:type="dxa"/>
            </w:tcMar>
            <w:vAlign w:val="center"/>
          </w:tcPr>
          <w:p>
            <w:pPr>
              <w:spacing w:after="0"/>
              <w:ind w:left="135"/>
            </w:pPr>
            <w:r>
              <w:rPr>
                <w:rFonts w:ascii="Times New Roman" w:hAnsi="Times New Roman"/>
                <w:color w:val="000000"/>
                <w:sz w:val="24"/>
              </w:rPr>
              <w:t>Абсолютная температура. Закон Дальтона</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16.11</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50</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Изопроцессы в идеальном газе с постоянным количеством вещества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16.11</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51</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Графическое представление изопроцессов: изотерма, изохора, изобара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17.11</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52</w:t>
            </w:r>
          </w:p>
        </w:tc>
        <w:tc>
          <w:tcPr>
            <w:tcW w:w="4296" w:type="dxa"/>
            <w:tcMar>
              <w:top w:w="50" w:type="dxa"/>
              <w:left w:w="100" w:type="dxa"/>
            </w:tcMar>
            <w:vAlign w:val="center"/>
          </w:tcPr>
          <w:p>
            <w:pPr>
              <w:spacing w:after="0"/>
              <w:ind w:left="135"/>
            </w:pPr>
            <w:r>
              <w:rPr>
                <w:rFonts w:ascii="Times New Roman" w:hAnsi="Times New Roman"/>
                <w:color w:val="000000"/>
                <w:sz w:val="24"/>
              </w:rPr>
              <w:t>Основное уравнение МКТ</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21.11</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53</w:t>
            </w:r>
          </w:p>
        </w:tc>
        <w:tc>
          <w:tcPr>
            <w:tcW w:w="4296"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22.11</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54</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Связь абсолютной температуры термодинамической системы со средней кинетической энергией поступательного теплового движения её частиц</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23.11</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55</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и систематизация знаний по теме "Основы МКТ"</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23.11</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56</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теме "Основы МКТ"</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24.11</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57</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Термодинамическая система. Задание внешних условий для ТД системы. Внешние и внутренние параметры. Параметры ТД системы как средние значения величин, описывающих её на микроскопическом уровне</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28.11</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58</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Нулевое начало термодинамики. Самопроизвольная релаксация ТД системы к тепловому равновесию</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29.11</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59</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Модель идеального газа в термодинамике. </w:t>
            </w:r>
            <w:r>
              <w:rPr>
                <w:rFonts w:ascii="Times New Roman" w:hAnsi="Times New Roman"/>
                <w:color w:val="000000"/>
                <w:sz w:val="24"/>
              </w:rPr>
              <w:t>Условия применимости этой модели</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30.11</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60</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Уравнение Менделеева-Клапейрона и выражение для внутренней энергии</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1.12</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61</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Выражение для внутренней энергии одноатомного идеального газа. </w:t>
            </w:r>
            <w:r>
              <w:rPr>
                <w:rFonts w:ascii="Times New Roman" w:hAnsi="Times New Roman"/>
                <w:color w:val="000000"/>
                <w:sz w:val="24"/>
              </w:rPr>
              <w:t>Квазистатические и нестатические процессы</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5.12</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62</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Элементарная работа в термодинамике. Вычисление работы по графику процесса на </w:t>
            </w:r>
            <w:r>
              <w:rPr>
                <w:rFonts w:ascii="Times New Roman" w:hAnsi="Times New Roman"/>
                <w:color w:val="000000"/>
                <w:sz w:val="24"/>
              </w:rPr>
              <w:t>pV</w:t>
            </w:r>
            <w:r>
              <w:rPr>
                <w:rFonts w:ascii="Times New Roman" w:hAnsi="Times New Roman"/>
                <w:color w:val="000000"/>
                <w:sz w:val="24"/>
                <w:lang w:val="ru-RU"/>
              </w:rPr>
              <w:t>-диаграмме</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6.12</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63</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Теплопередача как способ изменения внутренней энергии ТД системы без совершения работы</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7.12</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64</w:t>
            </w:r>
          </w:p>
        </w:tc>
        <w:tc>
          <w:tcPr>
            <w:tcW w:w="4296" w:type="dxa"/>
            <w:tcMar>
              <w:top w:w="50" w:type="dxa"/>
              <w:left w:w="100" w:type="dxa"/>
            </w:tcMar>
            <w:vAlign w:val="center"/>
          </w:tcPr>
          <w:p>
            <w:pPr>
              <w:spacing w:after="0"/>
              <w:ind w:left="135"/>
            </w:pPr>
            <w:r>
              <w:rPr>
                <w:rFonts w:ascii="Times New Roman" w:hAnsi="Times New Roman"/>
                <w:color w:val="000000"/>
                <w:sz w:val="24"/>
              </w:rPr>
              <w:t>Конвекция, теплопроводность, излучение</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7.12</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65</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Количество теплоты. Теплоёмкость тела. Удельная и молярная теплоёмкости вещества. </w:t>
            </w:r>
            <w:r>
              <w:rPr>
                <w:rFonts w:ascii="Times New Roman" w:hAnsi="Times New Roman"/>
                <w:color w:val="000000"/>
                <w:sz w:val="24"/>
              </w:rPr>
              <w:t>Удельная теплота сгорания топлива</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8.12</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66</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Расчёт количества теплоты при теплопередаче</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12.12</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67</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Понятие об адиабатном процессе. Первый закон термодинамики</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13.12</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68</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Количество теплоты и работа как меры изменения внутренней энергии ТД системы</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14.12</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69</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Второй закон термодинамики для равновесных и неравновесных процессов. </w:t>
            </w:r>
            <w:r>
              <w:rPr>
                <w:rFonts w:ascii="Times New Roman" w:hAnsi="Times New Roman"/>
                <w:color w:val="000000"/>
                <w:sz w:val="24"/>
              </w:rPr>
              <w:t>Необратимость природных процессов</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14.12</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70</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Принципы действия тепловых машин. КПД</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15.12</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71</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Максимальное значение КПД. Цикл Карно</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19.12</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72</w:t>
            </w:r>
          </w:p>
        </w:tc>
        <w:tc>
          <w:tcPr>
            <w:tcW w:w="4296"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20.12</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73</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Экологические аспекты использования тепловых двигателей. </w:t>
            </w:r>
            <w:r>
              <w:rPr>
                <w:rFonts w:ascii="Times New Roman" w:hAnsi="Times New Roman"/>
                <w:color w:val="000000"/>
                <w:sz w:val="24"/>
              </w:rPr>
              <w:t>Тепловое загрязнение окружающей среды</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21.12</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74</w:t>
            </w:r>
          </w:p>
        </w:tc>
        <w:tc>
          <w:tcPr>
            <w:tcW w:w="4296"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21.12</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75</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Обобщение и систематизация знаний по теме "Термодинамика. </w:t>
            </w:r>
            <w:r>
              <w:rPr>
                <w:rFonts w:ascii="Times New Roman" w:hAnsi="Times New Roman"/>
                <w:color w:val="000000"/>
                <w:sz w:val="24"/>
              </w:rPr>
              <w:t>Тепловые машины"</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22.12</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76</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Контрольная работа по теме "Термодинамика. </w:t>
            </w:r>
            <w:r>
              <w:rPr>
                <w:rFonts w:ascii="Times New Roman" w:hAnsi="Times New Roman"/>
                <w:color w:val="000000"/>
                <w:sz w:val="24"/>
              </w:rPr>
              <w:t>Тепловые машины"</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26.12</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77</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Парообразование и конденсация. Испарение и кипение. </w:t>
            </w:r>
            <w:r>
              <w:rPr>
                <w:rFonts w:ascii="Times New Roman" w:hAnsi="Times New Roman"/>
                <w:color w:val="000000"/>
                <w:sz w:val="24"/>
              </w:rPr>
              <w:t>Удельная теплота парообразования</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27.12</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78</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w:t>
            </w:r>
            <w:r>
              <w:rPr>
                <w:rFonts w:ascii="Times New Roman" w:hAnsi="Times New Roman"/>
                <w:color w:val="000000"/>
                <w:sz w:val="24"/>
              </w:rPr>
              <w:t>Зависимость температуры кипения от давления в жидкости</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28.12</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79</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Влажность воздуха. Абсолютная и относительная влажность</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28.12</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80</w:t>
            </w:r>
          </w:p>
        </w:tc>
        <w:tc>
          <w:tcPr>
            <w:tcW w:w="4296"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rPr>
                <w:lang w:val="ru-RU"/>
              </w:rPr>
            </w:pPr>
            <w:r>
              <w:rPr>
                <w:lang w:val="ru-RU"/>
              </w:rPr>
              <w:t>29.12</w:t>
            </w: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81</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Твёрдое тело. Кристаллические и аморфные тела. </w:t>
            </w:r>
            <w:r>
              <w:rPr>
                <w:rFonts w:ascii="Times New Roman" w:hAnsi="Times New Roman"/>
                <w:color w:val="000000"/>
                <w:sz w:val="24"/>
              </w:rPr>
              <w:t>Анизотропия свойств кристаллов</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82</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Плавление и кристаллизация. Удельная теплота плавления. </w:t>
            </w:r>
            <w:r>
              <w:rPr>
                <w:rFonts w:ascii="Times New Roman" w:hAnsi="Times New Roman"/>
                <w:color w:val="000000"/>
                <w:sz w:val="24"/>
              </w:rPr>
              <w:t>Сублимация</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83</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Деформации твёрдого тела. Растяжение и сжатие. Сдвиг. Модуль Юнга. Предел упругих деформаций</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84</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Тепловое расширение жидкостей и твёрдых тел. Ангармонизм тепловых колебаний частиц вещества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85</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Преобразование энергии в фазовых переходах</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86</w:t>
            </w:r>
          </w:p>
        </w:tc>
        <w:tc>
          <w:tcPr>
            <w:tcW w:w="4296" w:type="dxa"/>
            <w:tcMar>
              <w:top w:w="50" w:type="dxa"/>
              <w:left w:w="100" w:type="dxa"/>
            </w:tcMar>
            <w:vAlign w:val="center"/>
          </w:tcPr>
          <w:p>
            <w:pPr>
              <w:spacing w:after="0"/>
              <w:ind w:left="135"/>
            </w:pPr>
            <w:r>
              <w:rPr>
                <w:rFonts w:ascii="Times New Roman" w:hAnsi="Times New Roman"/>
                <w:color w:val="000000"/>
                <w:sz w:val="24"/>
              </w:rPr>
              <w:t>Уравнение теплового баланса</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87</w:t>
            </w:r>
          </w:p>
        </w:tc>
        <w:tc>
          <w:tcPr>
            <w:tcW w:w="4296"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88</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Поверхностное натяжение. Капиллярные явления. Давление под искривленной поверхностью жидкости. </w:t>
            </w:r>
            <w:r>
              <w:rPr>
                <w:rFonts w:ascii="Times New Roman" w:hAnsi="Times New Roman"/>
                <w:color w:val="000000"/>
                <w:sz w:val="24"/>
              </w:rPr>
              <w:t>Формула Лапласа</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89</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Обобщение и систематизация знаний по теме "Агрегатные состояния вещества. </w:t>
            </w:r>
            <w:r>
              <w:rPr>
                <w:rFonts w:ascii="Times New Roman" w:hAnsi="Times New Roman"/>
                <w:color w:val="000000"/>
                <w:sz w:val="24"/>
              </w:rPr>
              <w:t>Фазовые переходы"</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90</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Контрольная работа по теме "Агрегатные состояния вещества. </w:t>
            </w:r>
            <w:r>
              <w:rPr>
                <w:rFonts w:ascii="Times New Roman" w:hAnsi="Times New Roman"/>
                <w:color w:val="000000"/>
                <w:sz w:val="24"/>
              </w:rPr>
              <w:t>Фазовые переходы"</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91</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Электризация тел и её проявления. Электрический заряд. Два вида электрических зарядов. </w:t>
            </w:r>
            <w:r>
              <w:rPr>
                <w:rFonts w:ascii="Times New Roman" w:hAnsi="Times New Roman"/>
                <w:color w:val="000000"/>
                <w:sz w:val="24"/>
              </w:rPr>
              <w:t>Проводники, диэлектрики и полупроводники</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92</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Элементарный электрический заряд. Закон сохранения электрического заряда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93</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Взаимодействие зарядов. Точечные заряды. Закон Кулона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94</w:t>
            </w:r>
          </w:p>
        </w:tc>
        <w:tc>
          <w:tcPr>
            <w:tcW w:w="4296"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95</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Электрическое поле. Его действие на электрические заряды</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96</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Напряжённость электрического поля. Пробный заряд. Линии напряжённости электрического поля. Однородное электрическое поле</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97</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Потенциальность электростатического поля. Разность потенциалов и напряжение</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98</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Потенциальная энергия заряда в электростатическом поле. </w:t>
            </w:r>
            <w:r>
              <w:rPr>
                <w:rFonts w:ascii="Times New Roman" w:hAnsi="Times New Roman"/>
                <w:color w:val="000000"/>
                <w:sz w:val="24"/>
              </w:rPr>
              <w:t>Потенциал электростатического поля</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99</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Связь напряжённости поля и разности потенциалов для электростатического поля</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100</w:t>
            </w:r>
          </w:p>
        </w:tc>
        <w:tc>
          <w:tcPr>
            <w:tcW w:w="4296" w:type="dxa"/>
            <w:tcMar>
              <w:top w:w="50" w:type="dxa"/>
              <w:left w:w="100" w:type="dxa"/>
            </w:tcMar>
            <w:vAlign w:val="center"/>
          </w:tcPr>
          <w:p>
            <w:pPr>
              <w:spacing w:after="0"/>
              <w:ind w:left="135"/>
            </w:pPr>
            <w:r>
              <w:rPr>
                <w:rFonts w:ascii="Times New Roman" w:hAnsi="Times New Roman"/>
                <w:color w:val="000000"/>
                <w:sz w:val="24"/>
              </w:rPr>
              <w:t>Принцип суперпозиции электрических полей</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101</w:t>
            </w:r>
          </w:p>
        </w:tc>
        <w:tc>
          <w:tcPr>
            <w:tcW w:w="4296"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102</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Поле точечного заряда. Поле равномерно заряженной сферы</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103</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Поле равномерно заряженного по объёму шара. Поле равномерно заряженной бесконечной плоскости</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104</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Проводники в электростатическом поле. Условие равновесия зарядов</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105</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Диэлектрики и полупроводники в электростатическом поле</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106</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Конденсатор. Электроёмкость конденсатора. Электроёмкость плоского конденсатора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107</w:t>
            </w:r>
          </w:p>
        </w:tc>
        <w:tc>
          <w:tcPr>
            <w:tcW w:w="4296" w:type="dxa"/>
            <w:tcMar>
              <w:top w:w="50" w:type="dxa"/>
              <w:left w:w="100" w:type="dxa"/>
            </w:tcMar>
            <w:vAlign w:val="center"/>
          </w:tcPr>
          <w:p>
            <w:pPr>
              <w:spacing w:after="0"/>
              <w:ind w:left="135"/>
            </w:pPr>
            <w:r>
              <w:rPr>
                <w:rFonts w:ascii="Times New Roman" w:hAnsi="Times New Roman"/>
                <w:color w:val="000000"/>
                <w:sz w:val="24"/>
              </w:rPr>
              <w:t>Параллельное соединение конденсаторов</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108</w:t>
            </w:r>
          </w:p>
        </w:tc>
        <w:tc>
          <w:tcPr>
            <w:tcW w:w="4296" w:type="dxa"/>
            <w:tcMar>
              <w:top w:w="50" w:type="dxa"/>
              <w:left w:w="100" w:type="dxa"/>
            </w:tcMar>
            <w:vAlign w:val="center"/>
          </w:tcPr>
          <w:p>
            <w:pPr>
              <w:spacing w:after="0"/>
              <w:ind w:left="135"/>
            </w:pPr>
            <w:r>
              <w:rPr>
                <w:rFonts w:ascii="Times New Roman" w:hAnsi="Times New Roman"/>
                <w:color w:val="000000"/>
                <w:sz w:val="24"/>
              </w:rPr>
              <w:t>Последовательное соединение конденсаторов</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109</w:t>
            </w:r>
          </w:p>
        </w:tc>
        <w:tc>
          <w:tcPr>
            <w:tcW w:w="4296" w:type="dxa"/>
            <w:tcMar>
              <w:top w:w="50" w:type="dxa"/>
              <w:left w:w="100" w:type="dxa"/>
            </w:tcMar>
            <w:vAlign w:val="center"/>
          </w:tcPr>
          <w:p>
            <w:pPr>
              <w:spacing w:after="0"/>
              <w:ind w:left="135"/>
            </w:pPr>
            <w:r>
              <w:rPr>
                <w:rFonts w:ascii="Times New Roman" w:hAnsi="Times New Roman"/>
                <w:color w:val="000000"/>
                <w:sz w:val="24"/>
              </w:rPr>
              <w:t>Энергия заряженного конденсатора</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110</w:t>
            </w:r>
          </w:p>
        </w:tc>
        <w:tc>
          <w:tcPr>
            <w:tcW w:w="4296"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111</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Движение заряженной частицы в однородном электрическом поле</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112</w:t>
            </w:r>
          </w:p>
        </w:tc>
        <w:tc>
          <w:tcPr>
            <w:tcW w:w="4296"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113</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и систематизация знаний по теме "Электрическое поле"</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114</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теме "Электрическое поле"</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115</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Сила тока. Постоянный ток. Условия существования постоянного электрического тока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116</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Источники тока. Напряжение и ЭДС</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117</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Закон Ома для участка цепи. </w:t>
            </w:r>
            <w:r>
              <w:rPr>
                <w:rFonts w:ascii="Times New Roman" w:hAnsi="Times New Roman"/>
                <w:color w:val="000000"/>
                <w:sz w:val="24"/>
              </w:rPr>
              <w:t>Электрическое сопротивление</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118</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Зависимость сопротивления однородного проводника от его длины и площади поперечного сечения</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119</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Удельное сопротивление вещества. Решение задач</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120</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Последовательное, параллельное, смешанное соединение проводников</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121</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Расчёт разветвлённых электрических цепей. Правила Кирхгофа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122</w:t>
            </w:r>
          </w:p>
        </w:tc>
        <w:tc>
          <w:tcPr>
            <w:tcW w:w="4296"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123</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Работа электрического тока. Закон Джоуля —Ленца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124</w:t>
            </w:r>
          </w:p>
        </w:tc>
        <w:tc>
          <w:tcPr>
            <w:tcW w:w="4296"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125</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Мощность электрического тока. Тепловая мощность, выделяемая на резисторе</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126</w:t>
            </w:r>
          </w:p>
        </w:tc>
        <w:tc>
          <w:tcPr>
            <w:tcW w:w="4296"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127</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ЭДС и внутреннее сопротивление источника тока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128</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Закон Ома для полной (замкнутой) электрической цепи</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129</w:t>
            </w:r>
          </w:p>
        </w:tc>
        <w:tc>
          <w:tcPr>
            <w:tcW w:w="4296"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130</w:t>
            </w:r>
          </w:p>
        </w:tc>
        <w:tc>
          <w:tcPr>
            <w:tcW w:w="4296" w:type="dxa"/>
            <w:tcMar>
              <w:top w:w="50" w:type="dxa"/>
              <w:left w:w="100" w:type="dxa"/>
            </w:tcMar>
            <w:vAlign w:val="center"/>
          </w:tcPr>
          <w:p>
            <w:pPr>
              <w:spacing w:after="0"/>
              <w:ind w:left="135"/>
            </w:pPr>
            <w:r>
              <w:rPr>
                <w:rFonts w:ascii="Times New Roman" w:hAnsi="Times New Roman"/>
                <w:color w:val="000000"/>
                <w:sz w:val="24"/>
              </w:rPr>
              <w:t>Мощность источника тока</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131</w:t>
            </w:r>
          </w:p>
        </w:tc>
        <w:tc>
          <w:tcPr>
            <w:tcW w:w="4296" w:type="dxa"/>
            <w:tcMar>
              <w:top w:w="50" w:type="dxa"/>
              <w:left w:w="100" w:type="dxa"/>
            </w:tcMar>
            <w:vAlign w:val="center"/>
          </w:tcPr>
          <w:p>
            <w:pPr>
              <w:spacing w:after="0"/>
              <w:ind w:left="135"/>
            </w:pPr>
            <w:r>
              <w:rPr>
                <w:rFonts w:ascii="Times New Roman" w:hAnsi="Times New Roman"/>
                <w:color w:val="000000"/>
                <w:sz w:val="24"/>
              </w:rPr>
              <w:t>Короткое замыкание</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132</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Конденсатор в цепи постоянного тока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133</w:t>
            </w:r>
          </w:p>
        </w:tc>
        <w:tc>
          <w:tcPr>
            <w:tcW w:w="4296"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134</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Решение задач по теме "Постоянный электрический ток"</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135</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Решение задач по теме "Постоянный электрический ток"</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136</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Решение задач по теме "Постоянный электрический ток"</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137</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и систематизация знаний по теме "Постоянный электрический ток"</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138</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теме "Постоянный электрический ток"</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139</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Электрическая проводимость различных веществ. Электрический ток в металлах. </w:t>
            </w:r>
            <w:r>
              <w:rPr>
                <w:rFonts w:ascii="Times New Roman" w:hAnsi="Times New Roman"/>
                <w:color w:val="000000"/>
                <w:sz w:val="24"/>
              </w:rPr>
              <w:t>Сверхпроводимость</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140</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Электрический ток в растворах и расплавах электролитов. </w:t>
            </w:r>
            <w:r>
              <w:rPr>
                <w:rFonts w:ascii="Times New Roman" w:hAnsi="Times New Roman"/>
                <w:color w:val="000000"/>
                <w:sz w:val="24"/>
              </w:rPr>
              <w:t>Законы Фарадея для электролиза</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141</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Электрический ток в газах. Плазма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142</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Электрический ток в вакууме. Вакуумные приборы</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143</w:t>
            </w:r>
          </w:p>
        </w:tc>
        <w:tc>
          <w:tcPr>
            <w:tcW w:w="4296" w:type="dxa"/>
            <w:tcMar>
              <w:top w:w="50" w:type="dxa"/>
              <w:left w:w="100" w:type="dxa"/>
            </w:tcMar>
            <w:vAlign w:val="center"/>
          </w:tcPr>
          <w:p>
            <w:pPr>
              <w:spacing w:after="0"/>
              <w:ind w:left="135"/>
            </w:pPr>
            <w:r>
              <w:rPr>
                <w:rFonts w:ascii="Times New Roman" w:hAnsi="Times New Roman"/>
                <w:color w:val="000000"/>
                <w:sz w:val="24"/>
              </w:rPr>
              <w:t>Электрический ток в полупроводниках</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144</w:t>
            </w:r>
          </w:p>
        </w:tc>
        <w:tc>
          <w:tcPr>
            <w:tcW w:w="4296" w:type="dxa"/>
            <w:tcMar>
              <w:top w:w="50" w:type="dxa"/>
              <w:left w:w="100" w:type="dxa"/>
            </w:tcMar>
            <w:vAlign w:val="center"/>
          </w:tcPr>
          <w:p>
            <w:pPr>
              <w:spacing w:after="0"/>
              <w:ind w:left="135"/>
            </w:pPr>
            <w:r>
              <w:rPr>
                <w:rFonts w:ascii="Times New Roman" w:hAnsi="Times New Roman"/>
                <w:color w:val="000000"/>
                <w:sz w:val="24"/>
              </w:rPr>
              <w:t>Полупроводниковые приборы</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145</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Физический практикум по теме "Измерение силы тока и напряжения в цепи постоянного тока при помощи аналоговых и цифровых измерительных приборов" или "Знакомство с цифровой лабораторией по физике. </w:t>
            </w:r>
            <w:r>
              <w:rPr>
                <w:rFonts w:ascii="Times New Roman" w:hAnsi="Times New Roman"/>
                <w:color w:val="000000"/>
                <w:sz w:val="24"/>
              </w:rPr>
              <w:t>Примеры измерения физических величин при помощи компьютерных датчиков"</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146</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"Изучение неравномерного движения с целью определения мгновенной скорости"</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147</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"Измерение ускорения при прямолинейном равноускоренном движении по наклонной плоскости" или "Исследование зависимости пути от времени при равноускоренном движении"</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148</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"Измерение ускорения свободного падения" или "Изучение движения тела, брошенного горизонтально"</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149</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"Изучение движения тела по окружности с постоянной по модулю скоростью" или "Исследование зависимости периода обращения конического маятника от его параметров"</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150</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"Измерение равнодействующей силы при движении бруска по наклонной плоскости" или "Проверка гипотезы о независимости времени движения бруска по наклонной плоскости на заданное расстояние от его массы"</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151</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"Исследование зависимости сил упругости, возникающих в пружине и резиновом образце, от их деформации" или "Изучение движения системы тел, связанных нитью, перекинутой через лёгкий блок"</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152</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Физический практикум по теме "Измерение коэффициента трения по величине углового коэффициента зависимости </w:t>
            </w:r>
            <w:r>
              <w:rPr>
                <w:rFonts w:ascii="Times New Roman" w:hAnsi="Times New Roman"/>
                <w:color w:val="000000"/>
                <w:sz w:val="24"/>
              </w:rPr>
              <w:t>F</w:t>
            </w:r>
            <w:r>
              <w:rPr>
                <w:rFonts w:ascii="Times New Roman" w:hAnsi="Times New Roman"/>
                <w:color w:val="000000"/>
                <w:sz w:val="24"/>
                <w:lang w:val="ru-RU"/>
              </w:rPr>
              <w:t>тр(</w:t>
            </w:r>
            <w:r>
              <w:rPr>
                <w:rFonts w:ascii="Times New Roman" w:hAnsi="Times New Roman"/>
                <w:color w:val="000000"/>
                <w:sz w:val="24"/>
              </w:rPr>
              <w:t>N</w:t>
            </w:r>
            <w:r>
              <w:rPr>
                <w:rFonts w:ascii="Times New Roman" w:hAnsi="Times New Roman"/>
                <w:color w:val="000000"/>
                <w:sz w:val="24"/>
                <w:lang w:val="ru-RU"/>
              </w:rPr>
              <w:t>)" или "Исследование движения бруска по наклонной плоскости с переменным коэффициентом трения" или "Изучение движения груза на валу с трением"</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153</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"Исследование условий равновесия твёрдого тела, имеющего ось вращения" или "Конструирование кронштейнов и расчёт сил упругости" или "Изучение устойчивости твёрдого тела, имеющего площадь опоры"</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154</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"Измерение импульса тела по тормозному пути" или "Измерение силы тяги, скорости модели электромобиля и мощности силы тяги" или "Сравнение изменения импульса тела с импульсом силы" или "Исследование сохранения импульса при упругом взаимодействии" или "Измерение кинетической энергии тела по тормозному пути"</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155</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"Изучение изотермического процесса (рекомендовано использование цифровой лаборатории)" или "Изучение изохорного процесса" или "Изучение изобарного процесса" или "Проверка уравнения состояния"</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156</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"Измерение удельной теплоёмкости" или "Исследование процесса остывания вещества" или "Исследование адиабатного процесса" или "Изучение взаимосвязи энергии межмолекулярного взаимодействия и температуры кипения жидкостей"</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157</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Физический практикум по теме "Изучение закономерностей испарения жидкостей" или "Измерение удельной теплоты плавления льда" или "Изучение свойств насыщенных паров" или "Измерение абсолютной влажности воздуха и оценка массы паров в помещении". </w:t>
            </w:r>
            <w:r>
              <w:rPr>
                <w:rFonts w:ascii="Times New Roman" w:hAnsi="Times New Roman"/>
                <w:color w:val="000000"/>
                <w:sz w:val="24"/>
              </w:rPr>
              <w:t>Измерение коэффициента поверхностного натяжения</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158</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"Наблюдение превращения энергии заряженного конденсатора в энергию излучения светодиода" или "Изучение протекания тока в цепи, содержащей конденсатор" или "Распределение разности потенциалов (напряжения) при последовательном соединении конденсаторов"</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159</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"Исследование смешанного соединения резисторов" или "Измерение удельного сопротивления проводников" или "Исследование зависимости силы тока от напряжения для лампы накаливания"</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160</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"Наблюдение электролиза" или "Измерение заряда одновалентного иона" или "Исследование зависимости сопротивления терморезистора от температуры" или "Снятие вольт-амперной характеристики диода"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161</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Обобщение и систематизация знаний по теме "Кинематика"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162</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Обобщение и систематизация знаний по теме "Динамика"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163</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Обобщение и систематизация знаний по теме "Статика твердого тела"</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164</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Обобщение и систематизация знаний по теме "Законы сохранения в механике"</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165</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Обобщение и систематизация знаний по теме "Основы молекулярнокинетической теории"</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166</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Резервный урок. Обобщение и систематизация знаний по теме "Термодинамика. </w:t>
            </w:r>
            <w:r>
              <w:rPr>
                <w:rFonts w:ascii="Times New Roman" w:hAnsi="Times New Roman"/>
                <w:color w:val="000000"/>
                <w:sz w:val="24"/>
              </w:rPr>
              <w:t>Тепловые машины"</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167</w:t>
            </w:r>
          </w:p>
        </w:tc>
        <w:tc>
          <w:tcPr>
            <w:tcW w:w="4296" w:type="dxa"/>
            <w:tcMar>
              <w:top w:w="50" w:type="dxa"/>
              <w:left w:w="100" w:type="dxa"/>
            </w:tcMar>
            <w:vAlign w:val="center"/>
          </w:tcPr>
          <w:p>
            <w:pPr>
              <w:spacing w:after="0"/>
              <w:ind w:left="135"/>
            </w:pPr>
            <w:r>
              <w:rPr>
                <w:rFonts w:ascii="Times New Roman" w:hAnsi="Times New Roman"/>
                <w:color w:val="000000"/>
                <w:sz w:val="24"/>
                <w:lang w:val="ru-RU"/>
              </w:rPr>
              <w:t xml:space="preserve">Резервный урок. Обобщение и систематизация знаний по теме "Агрегатные состояния вещества. </w:t>
            </w:r>
            <w:r>
              <w:rPr>
                <w:rFonts w:ascii="Times New Roman" w:hAnsi="Times New Roman"/>
                <w:color w:val="000000"/>
                <w:sz w:val="24"/>
              </w:rPr>
              <w:t>Фазовые переходы"</w:t>
            </w:r>
          </w:p>
        </w:tc>
        <w:tc>
          <w:tcPr>
            <w:tcW w:w="104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168</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Обобщение и систематизация знаний по теме "Электрическое поле"</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169</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Обобщение и систематизация знаний по теме "Постоянный электрический ток"</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761" w:type="dxa"/>
            <w:tcMar>
              <w:top w:w="50" w:type="dxa"/>
              <w:left w:w="100" w:type="dxa"/>
            </w:tcMar>
            <w:vAlign w:val="center"/>
          </w:tcPr>
          <w:p>
            <w:pPr>
              <w:spacing w:after="0"/>
            </w:pPr>
            <w:r>
              <w:rPr>
                <w:rFonts w:ascii="Times New Roman" w:hAnsi="Times New Roman"/>
                <w:color w:val="000000"/>
                <w:sz w:val="24"/>
              </w:rPr>
              <w:t>170</w:t>
            </w:r>
          </w:p>
        </w:tc>
        <w:tc>
          <w:tcPr>
            <w:tcW w:w="4296"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Обобщение и систематизация знаний по теме "Токи в различных средах"</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048"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16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95"/>
        <w:gridCol w:w="4557"/>
        <w:gridCol w:w="1028"/>
        <w:gridCol w:w="1700"/>
        <w:gridCol w:w="1774"/>
        <w:gridCol w:w="1244"/>
        <w:gridCol w:w="284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4232"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0" w:type="auto"/>
            <w:gridSpan w:val="3"/>
            <w:tcMar>
              <w:top w:w="50" w:type="dxa"/>
              <w:left w:w="100" w:type="dxa"/>
            </w:tcMar>
            <w:vAlign w:val="center"/>
          </w:tcPr>
          <w:p>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2837"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vMerge w:val="continue"/>
            <w:tcBorders>
              <w:top w:val="nil"/>
            </w:tcBorders>
            <w:tcMar>
              <w:top w:w="50" w:type="dxa"/>
              <w:left w:w="100" w:type="dxa"/>
            </w:tcMar>
          </w:tcPr>
          <w:p/>
        </w:tc>
        <w:tc>
          <w:tcPr>
            <w:tcW w:w="4232" w:type="dxa"/>
            <w:vMerge w:val="continue"/>
            <w:tcBorders>
              <w:top w:val="nil"/>
            </w:tcBorders>
            <w:tcMar>
              <w:top w:w="50" w:type="dxa"/>
              <w:left w:w="100" w:type="dxa"/>
            </w:tcMar>
          </w:tcPr>
          <w:p/>
        </w:tc>
        <w:tc>
          <w:tcPr>
            <w:tcW w:w="1064"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1841" w:type="dxa"/>
            <w:tcMar>
              <w:top w:w="50" w:type="dxa"/>
              <w:left w:w="100" w:type="dxa"/>
            </w:tcMar>
            <w:vAlign w:val="center"/>
          </w:tcPr>
          <w:p>
            <w:pPr>
              <w:spacing w:after="0"/>
              <w:ind w:left="135"/>
            </w:pPr>
            <w:r>
              <w:rPr>
                <w:rFonts w:ascii="Times New Roman" w:hAnsi="Times New Roman"/>
                <w:b/>
                <w:color w:val="000000"/>
                <w:sz w:val="24"/>
              </w:rPr>
              <w:t xml:space="preserve">Контрольные работы </w:t>
            </w:r>
          </w:p>
          <w:p>
            <w:pPr>
              <w:spacing w:after="0"/>
              <w:ind w:left="135"/>
            </w:pPr>
          </w:p>
        </w:tc>
        <w:tc>
          <w:tcPr>
            <w:tcW w:w="1910" w:type="dxa"/>
            <w:tcMar>
              <w:top w:w="50" w:type="dxa"/>
              <w:left w:w="100" w:type="dxa"/>
            </w:tcMar>
            <w:vAlign w:val="center"/>
          </w:tcPr>
          <w:p>
            <w:pPr>
              <w:spacing w:after="0"/>
              <w:ind w:left="135"/>
            </w:pPr>
            <w:r>
              <w:rPr>
                <w:rFonts w:ascii="Times New Roman" w:hAnsi="Times New Roman"/>
                <w:b/>
                <w:color w:val="000000"/>
                <w:sz w:val="24"/>
              </w:rPr>
              <w:t xml:space="preserve">Практические работы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w:t>
            </w:r>
          </w:p>
        </w:tc>
        <w:tc>
          <w:tcPr>
            <w:tcW w:w="4232" w:type="dxa"/>
            <w:tcMar>
              <w:top w:w="50" w:type="dxa"/>
              <w:left w:w="100" w:type="dxa"/>
            </w:tcMar>
            <w:vAlign w:val="center"/>
          </w:tcPr>
          <w:p>
            <w:pPr>
              <w:spacing w:after="0"/>
              <w:ind w:left="135"/>
            </w:pPr>
            <w:r>
              <w:rPr>
                <w:rFonts w:ascii="Times New Roman" w:hAnsi="Times New Roman"/>
                <w:color w:val="000000"/>
                <w:sz w:val="24"/>
                <w:lang w:val="ru-RU"/>
              </w:rPr>
              <w:t xml:space="preserve">Взаимодействие постоянных магнитов и проводников с током. </w:t>
            </w:r>
            <w:r>
              <w:rPr>
                <w:rFonts w:ascii="Times New Roman" w:hAnsi="Times New Roman"/>
                <w:color w:val="000000"/>
                <w:sz w:val="24"/>
              </w:rPr>
              <w:t>Магнитное поле. Гипотеза Ампера</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2</w:t>
            </w:r>
          </w:p>
        </w:tc>
        <w:tc>
          <w:tcPr>
            <w:tcW w:w="4232" w:type="dxa"/>
            <w:tcMar>
              <w:top w:w="50" w:type="dxa"/>
              <w:left w:w="100" w:type="dxa"/>
            </w:tcMar>
            <w:vAlign w:val="center"/>
          </w:tcPr>
          <w:p>
            <w:pPr>
              <w:spacing w:after="0"/>
              <w:ind w:left="135"/>
            </w:pPr>
            <w:r>
              <w:rPr>
                <w:rFonts w:ascii="Times New Roman" w:hAnsi="Times New Roman"/>
                <w:color w:val="000000"/>
                <w:sz w:val="24"/>
                <w:lang w:val="ru-RU"/>
              </w:rPr>
              <w:t xml:space="preserve">Вектор магнитной индукции. Принцип суперпозиции магнитных полей. </w:t>
            </w:r>
            <w:r>
              <w:rPr>
                <w:rFonts w:ascii="Times New Roman" w:hAnsi="Times New Roman"/>
                <w:color w:val="000000"/>
                <w:sz w:val="24"/>
              </w:rPr>
              <w:t>Линии магнитной индукции</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3</w:t>
            </w:r>
          </w:p>
        </w:tc>
        <w:tc>
          <w:tcPr>
            <w:tcW w:w="4232" w:type="dxa"/>
            <w:tcMar>
              <w:top w:w="50" w:type="dxa"/>
              <w:left w:w="100" w:type="dxa"/>
            </w:tcMar>
            <w:vAlign w:val="center"/>
          </w:tcPr>
          <w:p>
            <w:pPr>
              <w:spacing w:after="0"/>
              <w:ind w:left="135"/>
            </w:pPr>
            <w:r>
              <w:rPr>
                <w:rFonts w:ascii="Times New Roman" w:hAnsi="Times New Roman"/>
                <w:color w:val="000000"/>
                <w:sz w:val="24"/>
                <w:lang w:val="ru-RU"/>
              </w:rPr>
              <w:t xml:space="preserve">Магнитное поле проводника с током. </w:t>
            </w:r>
            <w:r>
              <w:rPr>
                <w:rFonts w:ascii="Times New Roman" w:hAnsi="Times New Roman"/>
                <w:color w:val="000000"/>
                <w:sz w:val="24"/>
              </w:rPr>
              <w:t>Опыт Эрстеда</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4</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Сила Ампера, её направление и модуль</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5</w:t>
            </w:r>
          </w:p>
        </w:tc>
        <w:tc>
          <w:tcPr>
            <w:tcW w:w="4232"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6</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Применение закона Ампера. Электроизмерительные приборы</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7</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Сила Лоренца, её направление и модуль. Движение заряженной частицы в однородном магнитном поле</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8</w:t>
            </w:r>
          </w:p>
        </w:tc>
        <w:tc>
          <w:tcPr>
            <w:tcW w:w="4232"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9</w:t>
            </w:r>
          </w:p>
        </w:tc>
        <w:tc>
          <w:tcPr>
            <w:tcW w:w="4232" w:type="dxa"/>
            <w:tcMar>
              <w:top w:w="50" w:type="dxa"/>
              <w:left w:w="100" w:type="dxa"/>
            </w:tcMar>
            <w:vAlign w:val="center"/>
          </w:tcPr>
          <w:p>
            <w:pPr>
              <w:spacing w:after="0"/>
              <w:ind w:left="135"/>
            </w:pPr>
            <w:r>
              <w:rPr>
                <w:rFonts w:ascii="Times New Roman" w:hAnsi="Times New Roman"/>
                <w:color w:val="000000"/>
                <w:sz w:val="24"/>
              </w:rPr>
              <w:t>Работа силы Лоренца</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10</w:t>
            </w:r>
          </w:p>
        </w:tc>
        <w:tc>
          <w:tcPr>
            <w:tcW w:w="4232"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11</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Магнитное поле в веществе. Ферромагнетики, пара- и диамагнетики</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12</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Основные свойства ферромагнетиков. Применение ферромагнетиков</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13</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Решение задач по теме "Магнитное поле"</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14</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Решение задач по теме "Магнитное поле"</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15</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Явление электромагнитной индукции. Поток вектора магнитной индукции</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16</w:t>
            </w:r>
          </w:p>
        </w:tc>
        <w:tc>
          <w:tcPr>
            <w:tcW w:w="4232" w:type="dxa"/>
            <w:tcMar>
              <w:top w:w="50" w:type="dxa"/>
              <w:left w:w="100" w:type="dxa"/>
            </w:tcMar>
            <w:vAlign w:val="center"/>
          </w:tcPr>
          <w:p>
            <w:pPr>
              <w:spacing w:after="0"/>
              <w:ind w:left="135"/>
            </w:pPr>
            <w:r>
              <w:rPr>
                <w:rFonts w:ascii="Times New Roman" w:hAnsi="Times New Roman"/>
                <w:color w:val="000000"/>
                <w:sz w:val="24"/>
              </w:rPr>
              <w:t>ЭДС индукции</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17</w:t>
            </w:r>
          </w:p>
        </w:tc>
        <w:tc>
          <w:tcPr>
            <w:tcW w:w="4232" w:type="dxa"/>
            <w:tcMar>
              <w:top w:w="50" w:type="dxa"/>
              <w:left w:w="100" w:type="dxa"/>
            </w:tcMar>
            <w:vAlign w:val="center"/>
          </w:tcPr>
          <w:p>
            <w:pPr>
              <w:spacing w:after="0"/>
              <w:ind w:left="135"/>
            </w:pPr>
            <w:r>
              <w:rPr>
                <w:rFonts w:ascii="Times New Roman" w:hAnsi="Times New Roman"/>
                <w:color w:val="000000"/>
                <w:sz w:val="24"/>
              </w:rPr>
              <w:t>Закон электромагнитной индукции Фарадея</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18</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Вихревое электрическое поле. Токи Фуко</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19</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ЭДС индукции в движущихся проводниках</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20</w:t>
            </w:r>
          </w:p>
        </w:tc>
        <w:tc>
          <w:tcPr>
            <w:tcW w:w="4232"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21</w:t>
            </w:r>
          </w:p>
        </w:tc>
        <w:tc>
          <w:tcPr>
            <w:tcW w:w="4232" w:type="dxa"/>
            <w:tcMar>
              <w:top w:w="50" w:type="dxa"/>
              <w:left w:w="100" w:type="dxa"/>
            </w:tcMar>
            <w:vAlign w:val="center"/>
          </w:tcPr>
          <w:p>
            <w:pPr>
              <w:spacing w:after="0"/>
              <w:ind w:left="135"/>
            </w:pPr>
            <w:r>
              <w:rPr>
                <w:rFonts w:ascii="Times New Roman" w:hAnsi="Times New Roman"/>
                <w:color w:val="000000"/>
                <w:sz w:val="24"/>
              </w:rPr>
              <w:t>Правило Ленца</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22</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Индуктивность. Катушка индуктивности в цепи постоянного тока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23</w:t>
            </w:r>
          </w:p>
        </w:tc>
        <w:tc>
          <w:tcPr>
            <w:tcW w:w="4232" w:type="dxa"/>
            <w:tcMar>
              <w:top w:w="50" w:type="dxa"/>
              <w:left w:w="100" w:type="dxa"/>
            </w:tcMar>
            <w:vAlign w:val="center"/>
          </w:tcPr>
          <w:p>
            <w:pPr>
              <w:spacing w:after="0"/>
              <w:ind w:left="135"/>
            </w:pPr>
            <w:r>
              <w:rPr>
                <w:rFonts w:ascii="Times New Roman" w:hAnsi="Times New Roman"/>
                <w:color w:val="000000"/>
                <w:sz w:val="24"/>
              </w:rPr>
              <w:t>Явление самоиндукции. ЭДС самоиндукции</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24</w:t>
            </w:r>
          </w:p>
        </w:tc>
        <w:tc>
          <w:tcPr>
            <w:tcW w:w="4232" w:type="dxa"/>
            <w:tcMar>
              <w:top w:w="50" w:type="dxa"/>
              <w:left w:w="100" w:type="dxa"/>
            </w:tcMar>
            <w:vAlign w:val="center"/>
          </w:tcPr>
          <w:p>
            <w:pPr>
              <w:spacing w:after="0"/>
              <w:ind w:left="135"/>
            </w:pPr>
            <w:r>
              <w:rPr>
                <w:rFonts w:ascii="Times New Roman" w:hAnsi="Times New Roman"/>
                <w:color w:val="000000"/>
                <w:sz w:val="24"/>
                <w:lang w:val="ru-RU"/>
              </w:rPr>
              <w:t xml:space="preserve">Энергия магнитного поля катушки с током. </w:t>
            </w:r>
            <w:r>
              <w:rPr>
                <w:rFonts w:ascii="Times New Roman" w:hAnsi="Times New Roman"/>
                <w:color w:val="000000"/>
                <w:sz w:val="24"/>
              </w:rPr>
              <w:t>Электромагнитное поле</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25</w:t>
            </w:r>
          </w:p>
        </w:tc>
        <w:tc>
          <w:tcPr>
            <w:tcW w:w="4232"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26</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и систематизация знаний по теме "Электродинамика"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27</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теме "Электродинамика"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28</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Колебательная система. Свободные колебания. Гармонические колебания</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29</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Кинематическое и динамическое описание колебательных движений</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30</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Энергетическое описание. Вывод динамического описания гармонических колебаний из их энергетического и кинематического описания</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31</w:t>
            </w:r>
          </w:p>
        </w:tc>
        <w:tc>
          <w:tcPr>
            <w:tcW w:w="4232" w:type="dxa"/>
            <w:tcMar>
              <w:top w:w="50" w:type="dxa"/>
              <w:left w:w="100" w:type="dxa"/>
            </w:tcMar>
            <w:vAlign w:val="center"/>
          </w:tcPr>
          <w:p>
            <w:pPr>
              <w:spacing w:after="0"/>
              <w:ind w:left="135"/>
            </w:pPr>
            <w:r>
              <w:rPr>
                <w:rFonts w:ascii="Times New Roman" w:hAnsi="Times New Roman"/>
                <w:color w:val="000000"/>
                <w:sz w:val="24"/>
              </w:rPr>
              <w:t>Амплитуда и фаза колебаний</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32</w:t>
            </w:r>
          </w:p>
        </w:tc>
        <w:tc>
          <w:tcPr>
            <w:tcW w:w="4232" w:type="dxa"/>
            <w:tcMar>
              <w:top w:w="50" w:type="dxa"/>
              <w:left w:w="100" w:type="dxa"/>
            </w:tcMar>
            <w:vAlign w:val="center"/>
          </w:tcPr>
          <w:p>
            <w:pPr>
              <w:spacing w:after="0"/>
              <w:ind w:left="135"/>
            </w:pPr>
            <w:r>
              <w:rPr>
                <w:rFonts w:ascii="Times New Roman" w:hAnsi="Times New Roman"/>
                <w:color w:val="000000"/>
                <w:sz w:val="24"/>
                <w:lang w:val="ru-RU"/>
              </w:rPr>
              <w:t xml:space="preserve">Период и частота колебаний. Период малых свободных колебаний математического маятника. </w:t>
            </w:r>
            <w:r>
              <w:rPr>
                <w:rFonts w:ascii="Times New Roman" w:hAnsi="Times New Roman"/>
                <w:color w:val="000000"/>
                <w:sz w:val="24"/>
              </w:rPr>
              <w:t>Период свободных колебаний пружинного маятника</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33</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Затухающие колебания. Вынужденные колебания. Резонанс</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34</w:t>
            </w:r>
          </w:p>
        </w:tc>
        <w:tc>
          <w:tcPr>
            <w:tcW w:w="4232" w:type="dxa"/>
            <w:tcMar>
              <w:top w:w="50" w:type="dxa"/>
              <w:left w:w="100" w:type="dxa"/>
            </w:tcMar>
            <w:vAlign w:val="center"/>
          </w:tcPr>
          <w:p>
            <w:pPr>
              <w:spacing w:after="0"/>
              <w:ind w:left="135"/>
            </w:pPr>
            <w:r>
              <w:rPr>
                <w:rFonts w:ascii="Times New Roman" w:hAnsi="Times New Roman"/>
                <w:color w:val="000000"/>
                <w:sz w:val="24"/>
              </w:rPr>
              <w:t>Автоколебания</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35</w:t>
            </w:r>
          </w:p>
        </w:tc>
        <w:tc>
          <w:tcPr>
            <w:tcW w:w="4232"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36</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Урок-конференция "Механические колебания в музыкальных инструментах"</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37</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и систематизация знаний по теме "Механические колебания"</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38</w:t>
            </w:r>
          </w:p>
        </w:tc>
        <w:tc>
          <w:tcPr>
            <w:tcW w:w="4232" w:type="dxa"/>
            <w:tcMar>
              <w:top w:w="50" w:type="dxa"/>
              <w:left w:w="100" w:type="dxa"/>
            </w:tcMar>
            <w:vAlign w:val="center"/>
          </w:tcPr>
          <w:p>
            <w:pPr>
              <w:spacing w:after="0"/>
              <w:ind w:left="135"/>
            </w:pPr>
            <w:r>
              <w:rPr>
                <w:rFonts w:ascii="Times New Roman" w:hAnsi="Times New Roman"/>
                <w:color w:val="000000"/>
                <w:sz w:val="24"/>
              </w:rPr>
              <w:t>Электромагнитные колебания. Колебательный контур</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39</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Формула Томсона. Связь амплитуды заряда конденсатора с амплитудой силы тока в колебательном контуре</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40</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Закон сохранения энергии в идеальном колебательном контуре</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41</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Затухающие электромагнитные колебания. Вынужденные электромагнитные колебания</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42</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Переменный ток. Резистор и конденсатор в цепи переменного тока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43</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Катушка индуктивности в цепи переменного тока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44</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Закон Ома для электрической цепи переменного тока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45</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Мощность переменного тока. Амплитудное и действующее значение силы тока и напряжения</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46</w:t>
            </w:r>
          </w:p>
        </w:tc>
        <w:tc>
          <w:tcPr>
            <w:tcW w:w="4232" w:type="dxa"/>
            <w:tcMar>
              <w:top w:w="50" w:type="dxa"/>
              <w:left w:w="100" w:type="dxa"/>
            </w:tcMar>
            <w:vAlign w:val="center"/>
          </w:tcPr>
          <w:p>
            <w:pPr>
              <w:spacing w:after="0"/>
              <w:ind w:left="135"/>
            </w:pPr>
            <w:r>
              <w:rPr>
                <w:rFonts w:ascii="Times New Roman" w:hAnsi="Times New Roman"/>
                <w:color w:val="000000"/>
                <w:sz w:val="24"/>
              </w:rPr>
              <w:t>Резонанс в электрической цепи</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47</w:t>
            </w:r>
          </w:p>
        </w:tc>
        <w:tc>
          <w:tcPr>
            <w:tcW w:w="4232"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48</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Идеальный̆ трансформатор. Производство, передача и потребление электрической̆ энергии</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49</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Экологические риски при производстве электроэнергии. Культура использования электроэнергии в повседневной жизни</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50</w:t>
            </w:r>
          </w:p>
        </w:tc>
        <w:tc>
          <w:tcPr>
            <w:tcW w:w="4232"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51</w:t>
            </w:r>
          </w:p>
        </w:tc>
        <w:tc>
          <w:tcPr>
            <w:tcW w:w="4232"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52</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и систематизация знаний по теме "Электромагнитные колебания"</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53</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Механические волны. Характеристики механических волн</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54</w:t>
            </w:r>
          </w:p>
        </w:tc>
        <w:tc>
          <w:tcPr>
            <w:tcW w:w="4232" w:type="dxa"/>
            <w:tcMar>
              <w:top w:w="50" w:type="dxa"/>
              <w:left w:w="100" w:type="dxa"/>
            </w:tcMar>
            <w:vAlign w:val="center"/>
          </w:tcPr>
          <w:p>
            <w:pPr>
              <w:spacing w:after="0"/>
              <w:ind w:left="135"/>
            </w:pPr>
            <w:r>
              <w:rPr>
                <w:rFonts w:ascii="Times New Roman" w:hAnsi="Times New Roman"/>
                <w:color w:val="000000"/>
                <w:sz w:val="24"/>
              </w:rPr>
              <w:t>Свойства механических волн</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55</w:t>
            </w:r>
          </w:p>
        </w:tc>
        <w:tc>
          <w:tcPr>
            <w:tcW w:w="4232" w:type="dxa"/>
            <w:tcMar>
              <w:top w:w="50" w:type="dxa"/>
              <w:left w:w="100" w:type="dxa"/>
            </w:tcMar>
            <w:vAlign w:val="center"/>
          </w:tcPr>
          <w:p>
            <w:pPr>
              <w:spacing w:after="0"/>
              <w:ind w:left="135"/>
            </w:pPr>
            <w:r>
              <w:rPr>
                <w:rFonts w:ascii="Times New Roman" w:hAnsi="Times New Roman"/>
                <w:color w:val="000000"/>
                <w:sz w:val="24"/>
              </w:rPr>
              <w:t>Звук. Характеристики звука</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56</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Инфразвук и ультразвук. Шумовое загрязнение окружающей среды</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57</w:t>
            </w:r>
          </w:p>
        </w:tc>
        <w:tc>
          <w:tcPr>
            <w:tcW w:w="4232"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58</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Электромагнитные волны. Излучение электромагнитных волн</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59</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Энергия электромагнитных волн. Свойства электромагнитных волн</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60</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Шкала электромагнитных волн. Применение электромагнитных волн в технике и быту</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61</w:t>
            </w:r>
          </w:p>
        </w:tc>
        <w:tc>
          <w:tcPr>
            <w:tcW w:w="4232" w:type="dxa"/>
            <w:tcMar>
              <w:top w:w="50" w:type="dxa"/>
              <w:left w:w="100" w:type="dxa"/>
            </w:tcMar>
            <w:vAlign w:val="center"/>
          </w:tcPr>
          <w:p>
            <w:pPr>
              <w:spacing w:after="0"/>
              <w:ind w:left="135"/>
            </w:pPr>
            <w:r>
              <w:rPr>
                <w:rFonts w:ascii="Times New Roman" w:hAnsi="Times New Roman"/>
                <w:color w:val="000000"/>
                <w:sz w:val="24"/>
                <w:lang w:val="ru-RU"/>
              </w:rPr>
              <w:t xml:space="preserve">Принципы радиосвязи и телевидения. Радиолокация. </w:t>
            </w:r>
            <w:r>
              <w:rPr>
                <w:rFonts w:ascii="Times New Roman" w:hAnsi="Times New Roman"/>
                <w:color w:val="000000"/>
                <w:sz w:val="24"/>
              </w:rPr>
              <w:t>Электромагнитное загрязнение окружающей среды</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62</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теме "Колебания и волны"</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63</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Свет. Закон прямолинейного распространения света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64</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Решение задач на применение закона прямолинейного распространения света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65</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Отражение света. Плоское зеркало. Сферическое зеркало</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66</w:t>
            </w:r>
          </w:p>
        </w:tc>
        <w:tc>
          <w:tcPr>
            <w:tcW w:w="4232" w:type="dxa"/>
            <w:tcMar>
              <w:top w:w="50" w:type="dxa"/>
              <w:left w:w="100" w:type="dxa"/>
            </w:tcMar>
            <w:vAlign w:val="center"/>
          </w:tcPr>
          <w:p>
            <w:pPr>
              <w:spacing w:after="0"/>
              <w:ind w:left="135"/>
            </w:pPr>
            <w:r>
              <w:rPr>
                <w:rFonts w:ascii="Times New Roman" w:hAnsi="Times New Roman"/>
                <w:color w:val="000000"/>
                <w:sz w:val="24"/>
                <w:lang w:val="ru-RU"/>
              </w:rPr>
              <w:t xml:space="preserve">Преломление света. Абсолютный и относительный показатель преломления. </w:t>
            </w:r>
            <w:r>
              <w:rPr>
                <w:rFonts w:ascii="Times New Roman" w:hAnsi="Times New Roman"/>
                <w:color w:val="000000"/>
                <w:sz w:val="24"/>
              </w:rPr>
              <w:t>Полное внутреннее отражение. Предельный угол полного внутреннего отражения</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67</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Решение задач на применение законов отражения и преломления света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68</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Ход лучей в призме. Дисперсия света. Сложный состав белого света. Цвет</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69</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Линзы. Фокусное расстояние и оптическая сила линзы</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70</w:t>
            </w:r>
          </w:p>
        </w:tc>
        <w:tc>
          <w:tcPr>
            <w:tcW w:w="4232" w:type="dxa"/>
            <w:tcMar>
              <w:top w:w="50" w:type="dxa"/>
              <w:left w:w="100" w:type="dxa"/>
            </w:tcMar>
            <w:vAlign w:val="center"/>
          </w:tcPr>
          <w:p>
            <w:pPr>
              <w:spacing w:after="0"/>
              <w:ind w:left="135"/>
            </w:pPr>
            <w:r>
              <w:rPr>
                <w:rFonts w:ascii="Times New Roman" w:hAnsi="Times New Roman"/>
                <w:color w:val="000000"/>
                <w:sz w:val="24"/>
                <w:lang w:val="ru-RU"/>
              </w:rPr>
              <w:t xml:space="preserve">Построение изображений в линзах и их системах. </w:t>
            </w:r>
            <w:r>
              <w:rPr>
                <w:rFonts w:ascii="Times New Roman" w:hAnsi="Times New Roman"/>
                <w:color w:val="000000"/>
                <w:sz w:val="24"/>
              </w:rPr>
              <w:t>Увеличение линзы</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71</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Решение задач на построение изображений, получаемых с помощью линз</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72</w:t>
            </w:r>
          </w:p>
        </w:tc>
        <w:tc>
          <w:tcPr>
            <w:tcW w:w="4232" w:type="dxa"/>
            <w:tcMar>
              <w:top w:w="50" w:type="dxa"/>
              <w:left w:w="100" w:type="dxa"/>
            </w:tcMar>
            <w:vAlign w:val="center"/>
          </w:tcPr>
          <w:p>
            <w:pPr>
              <w:spacing w:after="0"/>
              <w:ind w:left="135"/>
            </w:pPr>
            <w:r>
              <w:rPr>
                <w:rFonts w:ascii="Times New Roman" w:hAnsi="Times New Roman"/>
                <w:color w:val="000000"/>
                <w:sz w:val="24"/>
              </w:rPr>
              <w:t>Глаз как оптическая система</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73</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Решение задач. Пределы применимости геометрической оптики</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74</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Скорость света и методы ее измерения</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75</w:t>
            </w:r>
          </w:p>
        </w:tc>
        <w:tc>
          <w:tcPr>
            <w:tcW w:w="4232" w:type="dxa"/>
            <w:tcMar>
              <w:top w:w="50" w:type="dxa"/>
              <w:left w:w="100" w:type="dxa"/>
            </w:tcMar>
            <w:vAlign w:val="center"/>
          </w:tcPr>
          <w:p>
            <w:pPr>
              <w:spacing w:after="0"/>
              <w:ind w:left="135"/>
            </w:pPr>
            <w:r>
              <w:rPr>
                <w:rFonts w:ascii="Times New Roman" w:hAnsi="Times New Roman"/>
                <w:color w:val="000000"/>
                <w:sz w:val="24"/>
              </w:rPr>
              <w:t>Дисперсия света</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76</w:t>
            </w:r>
          </w:p>
        </w:tc>
        <w:tc>
          <w:tcPr>
            <w:tcW w:w="4232" w:type="dxa"/>
            <w:tcMar>
              <w:top w:w="50" w:type="dxa"/>
              <w:left w:w="100" w:type="dxa"/>
            </w:tcMar>
            <w:vAlign w:val="center"/>
          </w:tcPr>
          <w:p>
            <w:pPr>
              <w:spacing w:after="0"/>
              <w:ind w:left="135"/>
            </w:pPr>
            <w:r>
              <w:rPr>
                <w:rFonts w:ascii="Times New Roman" w:hAnsi="Times New Roman"/>
                <w:color w:val="000000"/>
                <w:sz w:val="24"/>
              </w:rPr>
              <w:t>Интерференция света</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77</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Когерентные источники. Условия наблюдения максимумов и минимумов</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78</w:t>
            </w:r>
          </w:p>
        </w:tc>
        <w:tc>
          <w:tcPr>
            <w:tcW w:w="4232"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79</w:t>
            </w:r>
          </w:p>
        </w:tc>
        <w:tc>
          <w:tcPr>
            <w:tcW w:w="4232" w:type="dxa"/>
            <w:tcMar>
              <w:top w:w="50" w:type="dxa"/>
              <w:left w:w="100" w:type="dxa"/>
            </w:tcMar>
            <w:vAlign w:val="center"/>
          </w:tcPr>
          <w:p>
            <w:pPr>
              <w:spacing w:after="0"/>
              <w:ind w:left="135"/>
            </w:pPr>
            <w:r>
              <w:rPr>
                <w:rFonts w:ascii="Times New Roman" w:hAnsi="Times New Roman"/>
                <w:color w:val="000000"/>
                <w:sz w:val="24"/>
              </w:rPr>
              <w:t>Применение интерференции</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80</w:t>
            </w:r>
          </w:p>
        </w:tc>
        <w:tc>
          <w:tcPr>
            <w:tcW w:w="4232" w:type="dxa"/>
            <w:tcMar>
              <w:top w:w="50" w:type="dxa"/>
              <w:left w:w="100" w:type="dxa"/>
            </w:tcMar>
            <w:vAlign w:val="center"/>
          </w:tcPr>
          <w:p>
            <w:pPr>
              <w:spacing w:after="0"/>
              <w:ind w:left="135"/>
            </w:pPr>
            <w:r>
              <w:rPr>
                <w:rFonts w:ascii="Times New Roman" w:hAnsi="Times New Roman"/>
                <w:color w:val="000000"/>
                <w:sz w:val="24"/>
              </w:rPr>
              <w:t>Дифракция света</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81</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Дифракционная решётка. Условие наблюдения главных максимумов</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82</w:t>
            </w:r>
          </w:p>
        </w:tc>
        <w:tc>
          <w:tcPr>
            <w:tcW w:w="4232"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83</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Поперечность световых волн. Поляризация света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84</w:t>
            </w:r>
          </w:p>
        </w:tc>
        <w:tc>
          <w:tcPr>
            <w:tcW w:w="4232" w:type="dxa"/>
            <w:tcMar>
              <w:top w:w="50" w:type="dxa"/>
              <w:left w:w="100" w:type="dxa"/>
            </w:tcMar>
            <w:vAlign w:val="center"/>
          </w:tcPr>
          <w:p>
            <w:pPr>
              <w:spacing w:after="0"/>
              <w:ind w:left="135"/>
            </w:pPr>
            <w:r>
              <w:rPr>
                <w:rFonts w:ascii="Times New Roman" w:hAnsi="Times New Roman"/>
                <w:color w:val="000000"/>
                <w:sz w:val="24"/>
              </w:rPr>
              <w:t>Решение задач</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85</w:t>
            </w:r>
          </w:p>
        </w:tc>
        <w:tc>
          <w:tcPr>
            <w:tcW w:w="4232" w:type="dxa"/>
            <w:tcMar>
              <w:top w:w="50" w:type="dxa"/>
              <w:left w:w="100" w:type="dxa"/>
            </w:tcMar>
            <w:vAlign w:val="center"/>
          </w:tcPr>
          <w:p>
            <w:pPr>
              <w:spacing w:after="0"/>
              <w:ind w:left="135"/>
            </w:pPr>
            <w:r>
              <w:rPr>
                <w:rFonts w:ascii="Times New Roman" w:hAnsi="Times New Roman"/>
                <w:color w:val="000000"/>
                <w:sz w:val="24"/>
              </w:rPr>
              <w:t>Световые явления в природе</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86</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и систематизация знаний по теме "Оптика"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87</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теме «Оптика»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88</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Границы применимости классической механики. Законы электродинамики и принцип относительности</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89</w:t>
            </w:r>
          </w:p>
        </w:tc>
        <w:tc>
          <w:tcPr>
            <w:tcW w:w="4232" w:type="dxa"/>
            <w:tcMar>
              <w:top w:w="50" w:type="dxa"/>
              <w:left w:w="100" w:type="dxa"/>
            </w:tcMar>
            <w:vAlign w:val="center"/>
          </w:tcPr>
          <w:p>
            <w:pPr>
              <w:spacing w:after="0"/>
              <w:ind w:left="135"/>
            </w:pPr>
            <w:r>
              <w:rPr>
                <w:rFonts w:ascii="Times New Roman" w:hAnsi="Times New Roman"/>
                <w:color w:val="000000"/>
                <w:sz w:val="24"/>
              </w:rPr>
              <w:t>Постулаты специальной теории относительности</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90</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91</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Энергия и импульс релятивистской частицы</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92</w:t>
            </w:r>
          </w:p>
        </w:tc>
        <w:tc>
          <w:tcPr>
            <w:tcW w:w="4232" w:type="dxa"/>
            <w:tcMar>
              <w:top w:w="50" w:type="dxa"/>
              <w:left w:w="100" w:type="dxa"/>
            </w:tcMar>
            <w:vAlign w:val="center"/>
          </w:tcPr>
          <w:p>
            <w:pPr>
              <w:spacing w:after="0"/>
              <w:ind w:left="135"/>
            </w:pPr>
            <w:r>
              <w:rPr>
                <w:rFonts w:ascii="Times New Roman" w:hAnsi="Times New Roman"/>
                <w:color w:val="000000"/>
                <w:sz w:val="24"/>
                <w:lang w:val="ru-RU"/>
              </w:rPr>
              <w:t xml:space="preserve">Связь массы с энергией и импульсом релятивистской частицы. </w:t>
            </w:r>
            <w:r>
              <w:rPr>
                <w:rFonts w:ascii="Times New Roman" w:hAnsi="Times New Roman"/>
                <w:color w:val="000000"/>
                <w:sz w:val="24"/>
              </w:rPr>
              <w:t>Энергия покоя</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93</w:t>
            </w:r>
          </w:p>
        </w:tc>
        <w:tc>
          <w:tcPr>
            <w:tcW w:w="4232" w:type="dxa"/>
            <w:tcMar>
              <w:top w:w="50" w:type="dxa"/>
              <w:left w:w="100" w:type="dxa"/>
            </w:tcMar>
            <w:vAlign w:val="center"/>
          </w:tcPr>
          <w:p>
            <w:pPr>
              <w:spacing w:after="0"/>
              <w:ind w:left="135"/>
            </w:pPr>
            <w:r>
              <w:rPr>
                <w:rFonts w:ascii="Times New Roman" w:hAnsi="Times New Roman"/>
                <w:color w:val="000000"/>
                <w:sz w:val="24"/>
              </w:rPr>
              <w:t>Равновесное тепловое излучение</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94</w:t>
            </w:r>
          </w:p>
        </w:tc>
        <w:tc>
          <w:tcPr>
            <w:tcW w:w="4232" w:type="dxa"/>
            <w:tcMar>
              <w:top w:w="50" w:type="dxa"/>
              <w:left w:w="100" w:type="dxa"/>
            </w:tcMar>
            <w:vAlign w:val="center"/>
          </w:tcPr>
          <w:p>
            <w:pPr>
              <w:spacing w:after="0"/>
              <w:ind w:left="135"/>
            </w:pPr>
            <w:r>
              <w:rPr>
                <w:rFonts w:ascii="Times New Roman" w:hAnsi="Times New Roman"/>
                <w:color w:val="000000"/>
                <w:sz w:val="24"/>
              </w:rPr>
              <w:t>Закон смещения Вина</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95</w:t>
            </w:r>
          </w:p>
        </w:tc>
        <w:tc>
          <w:tcPr>
            <w:tcW w:w="4232" w:type="dxa"/>
            <w:tcMar>
              <w:top w:w="50" w:type="dxa"/>
              <w:left w:w="100" w:type="dxa"/>
            </w:tcMar>
            <w:vAlign w:val="center"/>
          </w:tcPr>
          <w:p>
            <w:pPr>
              <w:spacing w:after="0"/>
              <w:ind w:left="135"/>
            </w:pPr>
            <w:r>
              <w:rPr>
                <w:rFonts w:ascii="Times New Roman" w:hAnsi="Times New Roman"/>
                <w:color w:val="000000"/>
                <w:sz w:val="24"/>
                <w:lang w:val="ru-RU"/>
              </w:rPr>
              <w:t xml:space="preserve">Гипотеза М. Планка о квантах. </w:t>
            </w:r>
            <w:r>
              <w:rPr>
                <w:rFonts w:ascii="Times New Roman" w:hAnsi="Times New Roman"/>
                <w:color w:val="000000"/>
                <w:sz w:val="24"/>
              </w:rPr>
              <w:t>Фотоны</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96</w:t>
            </w:r>
          </w:p>
        </w:tc>
        <w:tc>
          <w:tcPr>
            <w:tcW w:w="4232" w:type="dxa"/>
            <w:tcMar>
              <w:top w:w="50" w:type="dxa"/>
              <w:left w:w="100" w:type="dxa"/>
            </w:tcMar>
            <w:vAlign w:val="center"/>
          </w:tcPr>
          <w:p>
            <w:pPr>
              <w:spacing w:after="0"/>
              <w:ind w:left="135"/>
            </w:pPr>
            <w:r>
              <w:rPr>
                <w:rFonts w:ascii="Times New Roman" w:hAnsi="Times New Roman"/>
                <w:color w:val="000000"/>
                <w:sz w:val="24"/>
              </w:rPr>
              <w:t>Энергия и импульс фотона</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97</w:t>
            </w:r>
          </w:p>
        </w:tc>
        <w:tc>
          <w:tcPr>
            <w:tcW w:w="4232" w:type="dxa"/>
            <w:tcMar>
              <w:top w:w="50" w:type="dxa"/>
              <w:left w:w="100" w:type="dxa"/>
            </w:tcMar>
            <w:vAlign w:val="center"/>
          </w:tcPr>
          <w:p>
            <w:pPr>
              <w:spacing w:after="0"/>
              <w:ind w:left="135"/>
            </w:pPr>
            <w:r>
              <w:rPr>
                <w:rFonts w:ascii="Times New Roman" w:hAnsi="Times New Roman"/>
                <w:color w:val="000000"/>
                <w:sz w:val="24"/>
                <w:lang w:val="ru-RU"/>
              </w:rPr>
              <w:t xml:space="preserve">Фотоэффект. Опыты А. Г. Столетова. </w:t>
            </w:r>
            <w:r>
              <w:rPr>
                <w:rFonts w:ascii="Times New Roman" w:hAnsi="Times New Roman"/>
                <w:color w:val="000000"/>
                <w:sz w:val="24"/>
              </w:rPr>
              <w:t>Законы фотоэффекта</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98</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Уравнение Эйнштейна для фотоэффекта. "Красная граница" фотоэффекта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99</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Давление света. Опыты П. Н. Лебедева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100</w:t>
            </w:r>
          </w:p>
        </w:tc>
        <w:tc>
          <w:tcPr>
            <w:tcW w:w="4232" w:type="dxa"/>
            <w:tcMar>
              <w:top w:w="50" w:type="dxa"/>
              <w:left w:w="100" w:type="dxa"/>
            </w:tcMar>
            <w:vAlign w:val="center"/>
          </w:tcPr>
          <w:p>
            <w:pPr>
              <w:spacing w:after="0"/>
              <w:ind w:left="135"/>
            </w:pPr>
            <w:r>
              <w:rPr>
                <w:rFonts w:ascii="Times New Roman" w:hAnsi="Times New Roman"/>
                <w:color w:val="000000"/>
                <w:sz w:val="24"/>
              </w:rPr>
              <w:t>Волновые свойства частиц</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101</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Волны де Бройля. Длина волны де Бройля и размеры области локализации движущейся частицы</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102</w:t>
            </w:r>
          </w:p>
        </w:tc>
        <w:tc>
          <w:tcPr>
            <w:tcW w:w="4232" w:type="dxa"/>
            <w:tcMar>
              <w:top w:w="50" w:type="dxa"/>
              <w:left w:w="100" w:type="dxa"/>
            </w:tcMar>
            <w:vAlign w:val="center"/>
          </w:tcPr>
          <w:p>
            <w:pPr>
              <w:spacing w:after="0"/>
              <w:ind w:left="135"/>
            </w:pPr>
            <w:r>
              <w:rPr>
                <w:rFonts w:ascii="Times New Roman" w:hAnsi="Times New Roman"/>
                <w:color w:val="000000"/>
                <w:sz w:val="24"/>
              </w:rPr>
              <w:t>Корпускулярно-волновой дуализм</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103</w:t>
            </w:r>
          </w:p>
        </w:tc>
        <w:tc>
          <w:tcPr>
            <w:tcW w:w="4232" w:type="dxa"/>
            <w:tcMar>
              <w:top w:w="50" w:type="dxa"/>
              <w:left w:w="100" w:type="dxa"/>
            </w:tcMar>
            <w:vAlign w:val="center"/>
          </w:tcPr>
          <w:p>
            <w:pPr>
              <w:spacing w:after="0"/>
              <w:ind w:left="135"/>
            </w:pPr>
            <w:r>
              <w:rPr>
                <w:rFonts w:ascii="Times New Roman" w:hAnsi="Times New Roman"/>
                <w:color w:val="000000"/>
                <w:sz w:val="24"/>
              </w:rPr>
              <w:t>Дифракция электронов на кристаллах</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104</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Специфика измерений в микромире. Соотношения неопределённостей Гейзенберга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105</w:t>
            </w:r>
          </w:p>
        </w:tc>
        <w:tc>
          <w:tcPr>
            <w:tcW w:w="4232" w:type="dxa"/>
            <w:tcMar>
              <w:top w:w="50" w:type="dxa"/>
              <w:left w:w="100" w:type="dxa"/>
            </w:tcMar>
            <w:vAlign w:val="center"/>
          </w:tcPr>
          <w:p>
            <w:pPr>
              <w:spacing w:after="0"/>
              <w:ind w:left="135"/>
            </w:pPr>
            <w:r>
              <w:rPr>
                <w:rFonts w:ascii="Times New Roman" w:hAnsi="Times New Roman"/>
                <w:color w:val="000000"/>
                <w:sz w:val="24"/>
              </w:rPr>
              <w:t>Решение графических задач</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106</w:t>
            </w:r>
          </w:p>
        </w:tc>
        <w:tc>
          <w:tcPr>
            <w:tcW w:w="4232" w:type="dxa"/>
            <w:tcMar>
              <w:top w:w="50" w:type="dxa"/>
              <w:left w:w="100" w:type="dxa"/>
            </w:tcMar>
            <w:vAlign w:val="center"/>
          </w:tcPr>
          <w:p>
            <w:pPr>
              <w:spacing w:after="0"/>
              <w:ind w:left="135"/>
            </w:pPr>
            <w:r>
              <w:rPr>
                <w:rFonts w:ascii="Times New Roman" w:hAnsi="Times New Roman"/>
                <w:color w:val="000000"/>
                <w:sz w:val="24"/>
              </w:rPr>
              <w:t>Решение расчётных задач</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107</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Контрольная работа по темам: "Основы СТО", "Корпускулярно-волновой дуализм"</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108</w:t>
            </w:r>
          </w:p>
        </w:tc>
        <w:tc>
          <w:tcPr>
            <w:tcW w:w="4232" w:type="dxa"/>
            <w:tcMar>
              <w:top w:w="50" w:type="dxa"/>
              <w:left w:w="100" w:type="dxa"/>
            </w:tcMar>
            <w:vAlign w:val="center"/>
          </w:tcPr>
          <w:p>
            <w:pPr>
              <w:spacing w:after="0"/>
              <w:ind w:left="135"/>
            </w:pPr>
            <w:r>
              <w:rPr>
                <w:rFonts w:ascii="Times New Roman" w:hAnsi="Times New Roman"/>
                <w:color w:val="000000"/>
                <w:sz w:val="24"/>
                <w:lang w:val="ru-RU"/>
              </w:rPr>
              <w:t xml:space="preserve">Опыты по исследованию строения атома. </w:t>
            </w:r>
            <w:r>
              <w:rPr>
                <w:rFonts w:ascii="Times New Roman" w:hAnsi="Times New Roman"/>
                <w:color w:val="000000"/>
                <w:sz w:val="24"/>
              </w:rPr>
              <w:t>Планетарная модель атома Резерфорда</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109</w:t>
            </w:r>
          </w:p>
        </w:tc>
        <w:tc>
          <w:tcPr>
            <w:tcW w:w="4232" w:type="dxa"/>
            <w:tcMar>
              <w:top w:w="50" w:type="dxa"/>
              <w:left w:w="100" w:type="dxa"/>
            </w:tcMar>
            <w:vAlign w:val="center"/>
          </w:tcPr>
          <w:p>
            <w:pPr>
              <w:spacing w:after="0"/>
              <w:ind w:left="135"/>
            </w:pPr>
            <w:r>
              <w:rPr>
                <w:rFonts w:ascii="Times New Roman" w:hAnsi="Times New Roman"/>
                <w:color w:val="000000"/>
                <w:sz w:val="24"/>
              </w:rPr>
              <w:t>Постулаты Бора</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110</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Виды спектров. Спектр уровней энергии атома водорода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111</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Спонтанное и вынужденное излучение света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112</w:t>
            </w:r>
          </w:p>
        </w:tc>
        <w:tc>
          <w:tcPr>
            <w:tcW w:w="4232" w:type="dxa"/>
            <w:tcMar>
              <w:top w:w="50" w:type="dxa"/>
              <w:left w:w="100" w:type="dxa"/>
            </w:tcMar>
            <w:vAlign w:val="center"/>
          </w:tcPr>
          <w:p>
            <w:pPr>
              <w:spacing w:after="0"/>
              <w:ind w:left="135"/>
            </w:pPr>
            <w:r>
              <w:rPr>
                <w:rFonts w:ascii="Times New Roman" w:hAnsi="Times New Roman"/>
                <w:color w:val="000000"/>
                <w:sz w:val="24"/>
              </w:rPr>
              <w:t>Лазер</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113</w:t>
            </w:r>
          </w:p>
        </w:tc>
        <w:tc>
          <w:tcPr>
            <w:tcW w:w="4232" w:type="dxa"/>
            <w:tcMar>
              <w:top w:w="50" w:type="dxa"/>
              <w:left w:w="100" w:type="dxa"/>
            </w:tcMar>
            <w:vAlign w:val="center"/>
          </w:tcPr>
          <w:p>
            <w:pPr>
              <w:spacing w:after="0"/>
              <w:ind w:left="135"/>
            </w:pPr>
            <w:r>
              <w:rPr>
                <w:rFonts w:ascii="Times New Roman" w:hAnsi="Times New Roman"/>
                <w:color w:val="000000"/>
                <w:sz w:val="24"/>
                <w:lang w:val="ru-RU"/>
              </w:rPr>
              <w:t xml:space="preserve">Нуклонная модель ядра Гейзенберга-Иваненко. Заряд и массовое число ядра. </w:t>
            </w:r>
            <w:r>
              <w:rPr>
                <w:rFonts w:ascii="Times New Roman" w:hAnsi="Times New Roman"/>
                <w:color w:val="000000"/>
                <w:sz w:val="24"/>
              </w:rPr>
              <w:t>Изотопы. Радиоактивность</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114</w:t>
            </w:r>
          </w:p>
        </w:tc>
        <w:tc>
          <w:tcPr>
            <w:tcW w:w="4232" w:type="dxa"/>
            <w:tcMar>
              <w:top w:w="50" w:type="dxa"/>
              <w:left w:w="100" w:type="dxa"/>
            </w:tcMar>
            <w:vAlign w:val="center"/>
          </w:tcPr>
          <w:p>
            <w:pPr>
              <w:spacing w:after="0"/>
              <w:ind w:left="135"/>
            </w:pPr>
            <w:r>
              <w:rPr>
                <w:rFonts w:ascii="Times New Roman" w:hAnsi="Times New Roman"/>
                <w:color w:val="000000"/>
                <w:sz w:val="24"/>
                <w:lang w:val="ru-RU"/>
              </w:rPr>
              <w:t xml:space="preserve">Закон радиоактивного распада. Свойства ионизирующего излучения. Влияние радиоактивности на живые организмы. </w:t>
            </w:r>
            <w:r>
              <w:rPr>
                <w:rFonts w:ascii="Times New Roman" w:hAnsi="Times New Roman"/>
                <w:color w:val="000000"/>
                <w:sz w:val="24"/>
              </w:rPr>
              <w:t>Дозиметрия</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115</w:t>
            </w:r>
          </w:p>
        </w:tc>
        <w:tc>
          <w:tcPr>
            <w:tcW w:w="4232" w:type="dxa"/>
            <w:tcMar>
              <w:top w:w="50" w:type="dxa"/>
              <w:left w:w="100" w:type="dxa"/>
            </w:tcMar>
            <w:vAlign w:val="center"/>
          </w:tcPr>
          <w:p>
            <w:pPr>
              <w:spacing w:after="0"/>
              <w:ind w:left="135"/>
            </w:pPr>
            <w:r>
              <w:rPr>
                <w:rFonts w:ascii="Times New Roman" w:hAnsi="Times New Roman"/>
                <w:color w:val="000000"/>
                <w:sz w:val="24"/>
                <w:lang w:val="ru-RU"/>
              </w:rPr>
              <w:t xml:space="preserve">Энергия связи нуклонов в ядре. Ядерные силы. Дефект массы ядра. Ядерные реакции. Ядерные реакторы. Проблемы управляемого термоядерного синтеза. </w:t>
            </w:r>
            <w:r>
              <w:rPr>
                <w:rFonts w:ascii="Times New Roman" w:hAnsi="Times New Roman"/>
                <w:color w:val="000000"/>
                <w:sz w:val="24"/>
              </w:rPr>
              <w:t>Экологические аспекты развития ядерной энергетики</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116</w:t>
            </w:r>
          </w:p>
        </w:tc>
        <w:tc>
          <w:tcPr>
            <w:tcW w:w="4232" w:type="dxa"/>
            <w:tcMar>
              <w:top w:w="50" w:type="dxa"/>
              <w:left w:w="100" w:type="dxa"/>
            </w:tcMar>
            <w:vAlign w:val="center"/>
          </w:tcPr>
          <w:p>
            <w:pPr>
              <w:spacing w:after="0"/>
              <w:ind w:left="135"/>
            </w:pPr>
            <w:r>
              <w:rPr>
                <w:rFonts w:ascii="Times New Roman" w:hAnsi="Times New Roman"/>
                <w:color w:val="000000"/>
                <w:sz w:val="24"/>
                <w:lang w:val="ru-RU"/>
              </w:rPr>
              <w:t xml:space="preserve">Методы регистрации и исследования элементарных частиц. Фундаментальные взаимодействия. Барионы, мезоны и лептоны. </w:t>
            </w:r>
            <w:r>
              <w:rPr>
                <w:rFonts w:ascii="Times New Roman" w:hAnsi="Times New Roman"/>
                <w:color w:val="000000"/>
                <w:sz w:val="24"/>
              </w:rPr>
              <w:t>Представление о Стандартной модели. Кварк-глюонная модель адронов</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117</w:t>
            </w:r>
          </w:p>
        </w:tc>
        <w:tc>
          <w:tcPr>
            <w:tcW w:w="4232" w:type="dxa"/>
            <w:tcMar>
              <w:top w:w="50" w:type="dxa"/>
              <w:left w:w="100" w:type="dxa"/>
            </w:tcMar>
            <w:vAlign w:val="center"/>
          </w:tcPr>
          <w:p>
            <w:pPr>
              <w:spacing w:after="0"/>
              <w:ind w:left="135"/>
            </w:pPr>
            <w:r>
              <w:rPr>
                <w:rFonts w:ascii="Times New Roman" w:hAnsi="Times New Roman"/>
                <w:color w:val="000000"/>
                <w:sz w:val="24"/>
                <w:lang w:val="ru-RU"/>
              </w:rPr>
              <w:t xml:space="preserve">Физика за пределами Стандартной модели. Тёмная материя и тёмная энергия. </w:t>
            </w:r>
            <w:r>
              <w:rPr>
                <w:rFonts w:ascii="Times New Roman" w:hAnsi="Times New Roman"/>
                <w:color w:val="000000"/>
                <w:sz w:val="24"/>
              </w:rPr>
              <w:t>Единство физической картины мира</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118</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Этапы развития астрономии. Значение астрономии</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119</w:t>
            </w:r>
          </w:p>
        </w:tc>
        <w:tc>
          <w:tcPr>
            <w:tcW w:w="4232" w:type="dxa"/>
            <w:tcMar>
              <w:top w:w="50" w:type="dxa"/>
              <w:left w:w="100" w:type="dxa"/>
            </w:tcMar>
            <w:vAlign w:val="center"/>
          </w:tcPr>
          <w:p>
            <w:pPr>
              <w:spacing w:after="0"/>
              <w:ind w:left="135"/>
            </w:pPr>
            <w:r>
              <w:rPr>
                <w:rFonts w:ascii="Times New Roman" w:hAnsi="Times New Roman"/>
                <w:color w:val="000000"/>
                <w:sz w:val="24"/>
                <w:lang w:val="ru-RU"/>
              </w:rPr>
              <w:t xml:space="preserve">Применимость законов физики для объяснения природы космических объектов. </w:t>
            </w:r>
            <w:r>
              <w:rPr>
                <w:rFonts w:ascii="Times New Roman" w:hAnsi="Times New Roman"/>
                <w:color w:val="000000"/>
                <w:sz w:val="24"/>
              </w:rPr>
              <w:t>Методы астрономических исследований</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120</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Современные оптические телескопы, радиотелескопы, внеатмосферная астрономия</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121</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Вид звёздного неба. Созвездия, яркие звёзды, планеты, их видимое движение</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122</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Солнечная система. Солнце. Солнечная активность. Источник энергии Солнца и звёзд</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123</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Звёзды, их основные характеристики. Диаграмма "спектральный класс – светимость"</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124</w:t>
            </w:r>
          </w:p>
        </w:tc>
        <w:tc>
          <w:tcPr>
            <w:tcW w:w="4232" w:type="dxa"/>
            <w:tcMar>
              <w:top w:w="50" w:type="dxa"/>
              <w:left w:w="100" w:type="dxa"/>
            </w:tcMar>
            <w:vAlign w:val="center"/>
          </w:tcPr>
          <w:p>
            <w:pPr>
              <w:spacing w:after="0"/>
              <w:ind w:left="135"/>
            </w:pPr>
            <w:r>
              <w:rPr>
                <w:rFonts w:ascii="Times New Roman" w:hAnsi="Times New Roman"/>
                <w:color w:val="000000"/>
                <w:sz w:val="24"/>
              </w:rPr>
              <w:t>Звезды главной последовательности</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125</w:t>
            </w:r>
          </w:p>
        </w:tc>
        <w:tc>
          <w:tcPr>
            <w:tcW w:w="4232" w:type="dxa"/>
            <w:tcMar>
              <w:top w:w="50" w:type="dxa"/>
              <w:left w:w="100" w:type="dxa"/>
            </w:tcMar>
            <w:vAlign w:val="center"/>
          </w:tcPr>
          <w:p>
            <w:pPr>
              <w:spacing w:after="0"/>
              <w:ind w:left="135"/>
            </w:pPr>
            <w:r>
              <w:rPr>
                <w:rFonts w:ascii="Times New Roman" w:hAnsi="Times New Roman"/>
                <w:color w:val="000000"/>
                <w:sz w:val="24"/>
                <w:lang w:val="ru-RU"/>
              </w:rPr>
              <w:t xml:space="preserve">Внутреннее строение звёзд. Современные представления о происхождении и эволюции Солнца и звёзд. </w:t>
            </w:r>
            <w:r>
              <w:rPr>
                <w:rFonts w:ascii="Times New Roman" w:hAnsi="Times New Roman"/>
                <w:color w:val="000000"/>
                <w:sz w:val="24"/>
              </w:rPr>
              <w:t>Этапы жизни звёзд</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126</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Млечный Путь — наша Галактика. Типы галактик. Чёрные дыры в ядрах галактик</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127</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Вселенная. Расширение Вселенной. Закон Хаббла. Теория Большого взрыва. Реликтовое излучение</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128</w:t>
            </w:r>
          </w:p>
        </w:tc>
        <w:tc>
          <w:tcPr>
            <w:tcW w:w="4232" w:type="dxa"/>
            <w:tcMar>
              <w:top w:w="50" w:type="dxa"/>
              <w:left w:w="100" w:type="dxa"/>
            </w:tcMar>
            <w:vAlign w:val="center"/>
          </w:tcPr>
          <w:p>
            <w:pPr>
              <w:spacing w:after="0"/>
              <w:ind w:left="135"/>
            </w:pPr>
            <w:r>
              <w:rPr>
                <w:rFonts w:ascii="Times New Roman" w:hAnsi="Times New Roman"/>
                <w:color w:val="000000"/>
                <w:sz w:val="24"/>
              </w:rPr>
              <w:t>Масштабная структура Вселенной. Метагалактика</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129</w:t>
            </w:r>
          </w:p>
        </w:tc>
        <w:tc>
          <w:tcPr>
            <w:tcW w:w="4232" w:type="dxa"/>
            <w:tcMar>
              <w:top w:w="50" w:type="dxa"/>
              <w:left w:w="100" w:type="dxa"/>
            </w:tcMar>
            <w:vAlign w:val="center"/>
          </w:tcPr>
          <w:p>
            <w:pPr>
              <w:spacing w:after="0"/>
              <w:ind w:left="135"/>
            </w:pPr>
            <w:r>
              <w:rPr>
                <w:rFonts w:ascii="Times New Roman" w:hAnsi="Times New Roman"/>
                <w:color w:val="000000"/>
                <w:sz w:val="24"/>
              </w:rPr>
              <w:t>Нерешённые проблемы астрономии</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130</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"Исследование магнитного поля постоянных магнитов" или "Исследование свойств ферромагнетиков" или "Исследование действия постоянного магнита на рамку с током"</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131</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"Измерение силы Ампера" или "Изучение зависимости силы Ампера от силы тока" или "Определение магнитной индукции на основе измерения силы Ампера"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132</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"Исследование явления электромагнитной индукции" или "Определение индукции вихревого магнитного поля"</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133</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"Исследование явления самоиндукции" или "Сборка модели электромагнитного генератора"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134</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"Измерение периода свободных колебаний нитяного и пружинного маятников"</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135</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"Преобразование энергии в пружинном маятнике"</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136</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"Исследование переменного тока через последовательно соединённые конденсатор, катушку и резистор" или "Исследование работы источников света в цепи переменного тока"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137</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"Изучение параметров звуковой волны"</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138</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"Измерение показателя преломления стекла" или "Получение изображения в системе из плоского зеркала и линзы"</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139</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"Исследование зависимости фокусного расстояния от вещества (на примере жидких линз)" или "Измерение фокусного расстояния рассеивающих линз"</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140</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"Наблюдение дифракции, интерференции и поляризации света"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141</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"Определение импульса и энергии релятивистских частиц (по фотографиям треков заряженных частиц в магнитном поле)"</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142</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"Измерение постоянной Планка на основе исследования фотоэффекта" или "Исследование зависимости силы тока через светодиод от напряжения"</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143</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"Исследование спектра разреженного атомарного водорода и измерение постоянной Ридберга"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144</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"Исследование радиоактивного фона с использованием дозиметра" или "Изучение поглощения бета-частиц алюминием"</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145</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Физический практикум по теме "Наблюдения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 или "Наблюдения в телескоп Луны, планет, туманностей и звёздных скоплений"</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146</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и систематизация знаний. Роль физики и астрономии в экономической, технологической, социальной и этической сферах деятельности человека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147</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и систематизация знаний. Роль и место физики и астрономии в современной научной картине мира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148</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и систематизация знаний.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149</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и систематизация знаний по теме "Кинематика"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150</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и систематизация знаний по теме "Кинематика"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151</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и систематизация знаний по теме "Динамика"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152</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и систематизация знаний по теме "Статика твердого тела"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153</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и систематизация знаний по теме "Законы сохранения в механике"</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154</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и систематизация знаний по теме "Основы молекулярно-кинетической теории"</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155</w:t>
            </w:r>
          </w:p>
        </w:tc>
        <w:tc>
          <w:tcPr>
            <w:tcW w:w="4232" w:type="dxa"/>
            <w:tcMar>
              <w:top w:w="50" w:type="dxa"/>
              <w:left w:w="100" w:type="dxa"/>
            </w:tcMar>
            <w:vAlign w:val="center"/>
          </w:tcPr>
          <w:p>
            <w:pPr>
              <w:spacing w:after="0"/>
              <w:ind w:left="135"/>
            </w:pPr>
            <w:r>
              <w:rPr>
                <w:rFonts w:ascii="Times New Roman" w:hAnsi="Times New Roman"/>
                <w:color w:val="000000"/>
                <w:sz w:val="24"/>
                <w:lang w:val="ru-RU"/>
              </w:rPr>
              <w:t xml:space="preserve">Обобщение и систематизация знаний по теме "Термодинамика. </w:t>
            </w:r>
            <w:r>
              <w:rPr>
                <w:rFonts w:ascii="Times New Roman" w:hAnsi="Times New Roman"/>
                <w:color w:val="000000"/>
                <w:sz w:val="24"/>
              </w:rPr>
              <w:t>Тепловые машины"</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156</w:t>
            </w:r>
          </w:p>
        </w:tc>
        <w:tc>
          <w:tcPr>
            <w:tcW w:w="4232" w:type="dxa"/>
            <w:tcMar>
              <w:top w:w="50" w:type="dxa"/>
              <w:left w:w="100" w:type="dxa"/>
            </w:tcMar>
            <w:vAlign w:val="center"/>
          </w:tcPr>
          <w:p>
            <w:pPr>
              <w:spacing w:after="0"/>
              <w:ind w:left="135"/>
            </w:pPr>
            <w:r>
              <w:rPr>
                <w:rFonts w:ascii="Times New Roman" w:hAnsi="Times New Roman"/>
                <w:color w:val="000000"/>
                <w:sz w:val="24"/>
                <w:lang w:val="ru-RU"/>
              </w:rPr>
              <w:t xml:space="preserve">Обобщение и систематизация знаний по теме "Агрегатные состояния вещества. </w:t>
            </w:r>
            <w:r>
              <w:rPr>
                <w:rFonts w:ascii="Times New Roman" w:hAnsi="Times New Roman"/>
                <w:color w:val="000000"/>
                <w:sz w:val="24"/>
              </w:rPr>
              <w:t>Фазовые переходы"</w:t>
            </w:r>
          </w:p>
        </w:tc>
        <w:tc>
          <w:tcPr>
            <w:tcW w:w="106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157</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и систематизация знаний по теме "Электрическое поле"</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158</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и систематизация знаний по теме "Постоянный электрический ток"</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159</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и систематизация знаний по теме "Токи в различных средах"</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160</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Обобщение и систематизация знаний по теме "Магнитное поле"</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161</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Обобщение и систематизация знаний по теме "Электромагнитная индукция"</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162</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Обобщение и систематизация знаний по теме "Механические колебания"</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163</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Обобщение и систематизация знаний по теме "Электромагнитные колебания"</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164</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Обобщение и систематизация знаний по теме "Механические и электромагнитные волны"</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165</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Обобщение и систематизация знаний по теме "Оптика"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166</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Обобщение и систематизация знаний по теме "Основы СТО"</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167</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Обобщение и систематизация знаний по теме "Корпускулярно-волновой дуализм"</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168</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Обобщение и систематизация знаний по теме "Физика атома"</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169</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Обобщение и систематизация знаний по теме "Физика атомного ядра и элементарных частиц"</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09" w:type="dxa"/>
            <w:tcMar>
              <w:top w:w="50" w:type="dxa"/>
              <w:left w:w="100" w:type="dxa"/>
            </w:tcMar>
            <w:vAlign w:val="center"/>
          </w:tcPr>
          <w:p>
            <w:pPr>
              <w:spacing w:after="0"/>
            </w:pPr>
            <w:r>
              <w:rPr>
                <w:rFonts w:ascii="Times New Roman" w:hAnsi="Times New Roman"/>
                <w:color w:val="000000"/>
                <w:sz w:val="24"/>
              </w:rPr>
              <w:t>170</w:t>
            </w:r>
          </w:p>
        </w:tc>
        <w:tc>
          <w:tcPr>
            <w:tcW w:w="4232" w:type="dxa"/>
            <w:tcMar>
              <w:top w:w="50" w:type="dxa"/>
              <w:left w:w="100" w:type="dxa"/>
            </w:tcMar>
            <w:vAlign w:val="center"/>
          </w:tcPr>
          <w:p>
            <w:pPr>
              <w:spacing w:after="0"/>
              <w:ind w:left="135"/>
              <w:rPr>
                <w:lang w:val="ru-RU"/>
              </w:rPr>
            </w:pPr>
            <w:r>
              <w:rPr>
                <w:rFonts w:ascii="Times New Roman" w:hAnsi="Times New Roman"/>
                <w:color w:val="000000"/>
                <w:sz w:val="24"/>
                <w:lang w:val="ru-RU"/>
              </w:rPr>
              <w:t>Резервный урок. Обобщение и систематизация знаний по теме "Элементы астрофизики"</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pPr>
              <w:spacing w:after="0"/>
              <w:ind w:left="135"/>
              <w:jc w:val="center"/>
            </w:pPr>
          </w:p>
        </w:tc>
        <w:tc>
          <w:tcPr>
            <w:tcW w:w="1910" w:type="dxa"/>
            <w:tcMar>
              <w:top w:w="50" w:type="dxa"/>
              <w:left w:w="100" w:type="dxa"/>
            </w:tcMar>
            <w:vAlign w:val="center"/>
          </w:tcPr>
          <w:p>
            <w:pPr>
              <w:spacing w:after="0"/>
              <w:ind w:left="135"/>
              <w:jc w:val="center"/>
            </w:pPr>
          </w:p>
        </w:tc>
        <w:tc>
          <w:tcPr>
            <w:tcW w:w="1347" w:type="dxa"/>
            <w:tcMar>
              <w:top w:w="50" w:type="dxa"/>
              <w:left w:w="100" w:type="dxa"/>
            </w:tcMar>
            <w:vAlign w:val="center"/>
          </w:tcPr>
          <w:p>
            <w:pPr>
              <w:spacing w:after="0"/>
              <w:ind w:left="135"/>
            </w:pPr>
          </w:p>
        </w:tc>
        <w:tc>
          <w:tcPr>
            <w:tcW w:w="2837" w:type="dxa"/>
            <w:tcMar>
              <w:top w:w="50" w:type="dxa"/>
              <w:left w:w="100" w:type="dxa"/>
            </w:tcMar>
            <w:vAlign w:val="center"/>
          </w:tcPr>
          <w:p>
            <w:pPr>
              <w:spacing w:after="0"/>
              <w:ind w:left="135"/>
              <w:rPr>
                <w:lang w:val="ru-RU"/>
              </w:rPr>
            </w:pPr>
            <w:r>
              <w:rPr>
                <w:rFonts w:ascii="Times New Roman" w:hAnsi="Times New Roman"/>
                <w:color w:val="000000"/>
                <w:sz w:val="24"/>
                <w:lang w:val="ru-RU"/>
              </w:rPr>
              <w:t xml:space="preserve">Библиотека ЦОК </w:t>
            </w:r>
            <w:r>
              <w:fldChar w:fldCharType="begin"/>
            </w:r>
            <w:r>
              <w:instrText xml:space="preserve"> HYPERLINK "https://m.edsoo.ru/7f416194" \h </w:instrText>
            </w:r>
            <w:r>
              <w:fldChar w:fldCharType="separate"/>
            </w:r>
            <w:r>
              <w:rPr>
                <w:rFonts w:ascii="Times New Roman" w:hAnsi="Times New Roman"/>
                <w:color w:val="0000FF"/>
                <w:u w:val="single"/>
              </w:rPr>
              <w:t>https</w:t>
            </w:r>
            <w:r>
              <w:rPr>
                <w:rFonts w:ascii="Times New Roman" w:hAnsi="Times New Roman"/>
                <w:color w:val="0000FF"/>
                <w:u w:val="single"/>
                <w:lang w:val="ru-RU"/>
              </w:rPr>
              <w:t>://</w:t>
            </w:r>
            <w:r>
              <w:rPr>
                <w:rFonts w:ascii="Times New Roman" w:hAnsi="Times New Roman"/>
                <w:color w:val="0000FF"/>
                <w:u w:val="single"/>
              </w:rPr>
              <w:t>m</w:t>
            </w:r>
            <w:r>
              <w:rPr>
                <w:rFonts w:ascii="Times New Roman" w:hAnsi="Times New Roman"/>
                <w:color w:val="0000FF"/>
                <w:u w:val="single"/>
                <w:lang w:val="ru-RU"/>
              </w:rPr>
              <w:t>.</w:t>
            </w:r>
            <w:r>
              <w:rPr>
                <w:rFonts w:ascii="Times New Roman" w:hAnsi="Times New Roman"/>
                <w:color w:val="0000FF"/>
                <w:u w:val="single"/>
              </w:rPr>
              <w:t>edsoo</w:t>
            </w:r>
            <w:r>
              <w:rPr>
                <w:rFonts w:ascii="Times New Roman" w:hAnsi="Times New Roman"/>
                <w:color w:val="0000FF"/>
                <w:u w:val="single"/>
                <w:lang w:val="ru-RU"/>
              </w:rPr>
              <w:t>.</w:t>
            </w:r>
            <w:r>
              <w:rPr>
                <w:rFonts w:ascii="Times New Roman" w:hAnsi="Times New Roman"/>
                <w:color w:val="0000FF"/>
                <w:u w:val="single"/>
              </w:rPr>
              <w:t>ru</w:t>
            </w:r>
            <w:r>
              <w:rPr>
                <w:rFonts w:ascii="Times New Roman" w:hAnsi="Times New Roman"/>
                <w:color w:val="0000FF"/>
                <w:u w:val="single"/>
                <w:lang w:val="ru-RU"/>
              </w:rPr>
              <w:t>/7</w:t>
            </w:r>
            <w:r>
              <w:rPr>
                <w:rFonts w:ascii="Times New Roman" w:hAnsi="Times New Roman"/>
                <w:color w:val="0000FF"/>
                <w:u w:val="single"/>
              </w:rPr>
              <w:t>f</w:t>
            </w:r>
            <w:r>
              <w:rPr>
                <w:rFonts w:ascii="Times New Roman" w:hAnsi="Times New Roman"/>
                <w:color w:val="0000FF"/>
                <w:u w:val="single"/>
                <w:lang w:val="ru-RU"/>
              </w:rPr>
              <w:t>416194</w:t>
            </w:r>
            <w:r>
              <w:rPr>
                <w:rFonts w:ascii="Times New Roman" w:hAnsi="Times New Roman"/>
                <w:color w:val="0000FF"/>
                <w:u w:val="single"/>
                <w:lang w:val="ru-RU"/>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rPr>
                <w:lang w:val="ru-RU"/>
              </w:rPr>
            </w:pPr>
            <w:r>
              <w:rPr>
                <w:rFonts w:ascii="Times New Roman" w:hAnsi="Times New Roman"/>
                <w:color w:val="000000"/>
                <w:sz w:val="24"/>
                <w:lang w:val="ru-RU"/>
              </w:rPr>
              <w:t>ОБЩЕЕ КОЛИЧЕСТВО ЧАСОВ ПО ПРОГРАММЕ</w:t>
            </w:r>
          </w:p>
        </w:tc>
        <w:tc>
          <w:tcPr>
            <w:tcW w:w="1064" w:type="dxa"/>
            <w:tcMar>
              <w:top w:w="50" w:type="dxa"/>
              <w:left w:w="100" w:type="dxa"/>
            </w:tcMar>
            <w:vAlign w:val="center"/>
          </w:tcPr>
          <w:p>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170 </w:t>
            </w:r>
          </w:p>
        </w:tc>
        <w:tc>
          <w:tcPr>
            <w:tcW w:w="1841"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pPr>
              <w:spacing w:after="0"/>
              <w:ind w:left="135"/>
              <w:jc w:val="center"/>
            </w:pPr>
            <w:r>
              <w:rPr>
                <w:rFonts w:ascii="Times New Roman" w:hAnsi="Times New Roman"/>
                <w:color w:val="000000"/>
                <w:sz w:val="24"/>
              </w:rPr>
              <w:t xml:space="preserve"> 16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bookmarkEnd w:id="12"/>
    <w:p>
      <w:pPr>
        <w:spacing w:after="0"/>
        <w:ind w:left="120"/>
        <w:rPr>
          <w:lang w:val="ru-RU"/>
        </w:rPr>
      </w:pPr>
      <w:bookmarkStart w:id="13" w:name="block-4039613"/>
      <w:r>
        <w:rPr>
          <w:rFonts w:ascii="Times New Roman" w:hAnsi="Times New Roman"/>
          <w:b/>
          <w:color w:val="000000"/>
          <w:sz w:val="28"/>
          <w:lang w:val="ru-RU"/>
        </w:rPr>
        <w:t>УЧЕБНО-МЕТОДИЧЕСКОЕ ОБЕСПЕЧЕНИЕ ОБРАЗОВАТЕЛЬНОГО ПРОЦЕССА</w:t>
      </w:r>
    </w:p>
    <w:p>
      <w:pPr>
        <w:spacing w:after="0" w:line="480" w:lineRule="auto"/>
        <w:ind w:left="120"/>
        <w:rPr>
          <w:lang w:val="ru-RU"/>
        </w:rPr>
      </w:pPr>
      <w:r>
        <w:rPr>
          <w:rFonts w:ascii="Times New Roman" w:hAnsi="Times New Roman"/>
          <w:b/>
          <w:color w:val="000000"/>
          <w:sz w:val="28"/>
          <w:lang w:val="ru-RU"/>
        </w:rPr>
        <w:t>ОБЯЗАТЕЛЬНЫЕ УЧЕБНЫЕ МАТЕРИАЛЫ ДЛЯ УЧЕНИКА</w:t>
      </w:r>
    </w:p>
    <w:p>
      <w:pPr>
        <w:spacing w:after="0" w:line="480" w:lineRule="auto"/>
        <w:ind w:left="120"/>
        <w:rPr>
          <w:lang w:val="ru-RU"/>
        </w:rPr>
      </w:pPr>
      <w:bookmarkStart w:id="14" w:name="e351eb82-6fcf-4286-955d-8c105ce4111a"/>
      <w:r>
        <w:rPr>
          <w:rFonts w:ascii="Times New Roman" w:hAnsi="Times New Roman"/>
          <w:color w:val="000000"/>
          <w:sz w:val="28"/>
          <w:lang w:val="ru-RU"/>
        </w:rPr>
        <w:t>• Физика, 11 класс/ Касьянов В.А., Общество с ограниченной ответственностью «ДРОФА»; Акционерное общество «Издательство «Просвещение»</w:t>
      </w:r>
      <w:bookmarkEnd w:id="14"/>
    </w:p>
    <w:p>
      <w:pPr>
        <w:spacing w:after="0" w:line="480" w:lineRule="auto"/>
        <w:ind w:left="120"/>
        <w:rPr>
          <w:lang w:val="ru-RU"/>
        </w:rPr>
      </w:pPr>
      <w:bookmarkStart w:id="15" w:name="12a06b6e-125c-439f-871b-e02bd3e2ad62"/>
      <w:r>
        <w:rPr>
          <w:rFonts w:ascii="Times New Roman" w:hAnsi="Times New Roman"/>
          <w:color w:val="000000"/>
          <w:sz w:val="28"/>
          <w:lang w:val="ru-RU"/>
        </w:rPr>
        <w:t>Физика, 10 класс/Касьянов В.А., Общество с ограниченной ответственностью "ДРОФА"; Акционерное общество "Издательство "Просвещение"</w:t>
      </w:r>
      <w:bookmarkEnd w:id="15"/>
    </w:p>
    <w:p>
      <w:pPr>
        <w:spacing w:after="0"/>
        <w:ind w:left="120"/>
        <w:rPr>
          <w:lang w:val="ru-RU"/>
        </w:rPr>
      </w:pPr>
    </w:p>
    <w:p>
      <w:pPr>
        <w:spacing w:after="0" w:line="480" w:lineRule="auto"/>
        <w:ind w:left="120"/>
        <w:rPr>
          <w:lang w:val="ru-RU"/>
        </w:rPr>
      </w:pPr>
      <w:r>
        <w:rPr>
          <w:rFonts w:ascii="Times New Roman" w:hAnsi="Times New Roman"/>
          <w:b/>
          <w:color w:val="000000"/>
          <w:sz w:val="28"/>
          <w:lang w:val="ru-RU"/>
        </w:rPr>
        <w:t>МЕТОДИЧЕСКИЕ МАТЕРИАЛЫ ДЛЯ УЧИТЕЛЯ</w:t>
      </w:r>
    </w:p>
    <w:p>
      <w:pPr>
        <w:spacing w:after="0" w:line="480" w:lineRule="auto"/>
        <w:ind w:left="120"/>
        <w:rPr>
          <w:lang w:val="ru-RU"/>
        </w:rPr>
      </w:pPr>
      <w:r>
        <w:rPr>
          <w:rFonts w:ascii="Times New Roman" w:hAnsi="Times New Roman"/>
          <w:color w:val="000000"/>
          <w:sz w:val="28"/>
          <w:lang w:val="ru-RU"/>
        </w:rPr>
        <w:t>1. Физика. 10 класс. Дидактические материалы к уч. В. А. Касьянова. Базовый и углубленный уровни. ФГОС</w:t>
      </w:r>
      <w:r>
        <w:rPr>
          <w:sz w:val="28"/>
          <w:lang w:val="ru-RU"/>
        </w:rPr>
        <w:br w:type="textWrapping"/>
      </w:r>
      <w:r>
        <w:rPr>
          <w:rFonts w:ascii="Times New Roman" w:hAnsi="Times New Roman"/>
          <w:color w:val="000000"/>
          <w:sz w:val="28"/>
          <w:lang w:val="ru-RU"/>
        </w:rPr>
        <w:t xml:space="preserve"> 2. Физика. 11 класс. Дидактические материалы к уч. В. А. Касьянова. Базовый и углубленный уровни. ФГОС</w:t>
      </w:r>
      <w:r>
        <w:rPr>
          <w:sz w:val="28"/>
          <w:lang w:val="ru-RU"/>
        </w:rPr>
        <w:br w:type="textWrapping"/>
      </w:r>
      <w:r>
        <w:rPr>
          <w:rFonts w:ascii="Times New Roman" w:hAnsi="Times New Roman"/>
          <w:color w:val="000000"/>
          <w:sz w:val="28"/>
          <w:lang w:val="ru-RU"/>
        </w:rPr>
        <w:t xml:space="preserve"> 3. Физика. 10 класс. Методическое пособие. Углубленный уровень. Вертикаль. ФГОС</w:t>
      </w:r>
      <w:r>
        <w:rPr>
          <w:sz w:val="28"/>
          <w:lang w:val="ru-RU"/>
        </w:rPr>
        <w:br w:type="textWrapping"/>
      </w:r>
      <w:r>
        <w:rPr>
          <w:rFonts w:ascii="Times New Roman" w:hAnsi="Times New Roman"/>
          <w:color w:val="000000"/>
          <w:sz w:val="28"/>
          <w:lang w:val="ru-RU"/>
        </w:rPr>
        <w:t xml:space="preserve"> 4. Физика. 11 класс. Методическое пособие. Углубленный уровень. Вертикаль. ФГОС</w:t>
      </w:r>
      <w:r>
        <w:rPr>
          <w:sz w:val="28"/>
          <w:lang w:val="ru-RU"/>
        </w:rPr>
        <w:br w:type="textWrapping"/>
      </w:r>
      <w:r>
        <w:rPr>
          <w:rFonts w:ascii="Times New Roman" w:hAnsi="Times New Roman"/>
          <w:color w:val="000000"/>
          <w:sz w:val="28"/>
          <w:lang w:val="ru-RU"/>
        </w:rPr>
        <w:t xml:space="preserve"> 5. Касьянов В.А., Мошейко Л.П., Ратбиль Е.Э. Физика. Углубленный уровень. 10 класс. Контрольные работы</w:t>
      </w:r>
      <w:r>
        <w:rPr>
          <w:sz w:val="28"/>
          <w:lang w:val="ru-RU"/>
        </w:rPr>
        <w:br w:type="textWrapping"/>
      </w:r>
      <w:r>
        <w:rPr>
          <w:rFonts w:ascii="Times New Roman" w:hAnsi="Times New Roman"/>
          <w:color w:val="000000"/>
          <w:sz w:val="28"/>
          <w:lang w:val="ru-RU"/>
        </w:rPr>
        <w:t xml:space="preserve"> 6. Касьянов В.А., Мошейко Л.П., Ратбиль Е.Э. Физика. Углубленный уровень. 11 класс. Контрольные работы</w:t>
      </w:r>
      <w:r>
        <w:rPr>
          <w:sz w:val="28"/>
          <w:lang w:val="ru-RU"/>
        </w:rPr>
        <w:br w:type="textWrapping"/>
      </w:r>
      <w:bookmarkStart w:id="16" w:name="5857a8d1-7245-4da7-98ec-3ba2decba0a5"/>
      <w:bookmarkEnd w:id="16"/>
    </w:p>
    <w:p>
      <w:pPr>
        <w:spacing w:after="0"/>
        <w:ind w:left="120"/>
        <w:rPr>
          <w:lang w:val="ru-RU"/>
        </w:rPr>
      </w:pPr>
    </w:p>
    <w:p>
      <w:pPr>
        <w:spacing w:after="0" w:line="480" w:lineRule="auto"/>
        <w:ind w:left="120"/>
        <w:rPr>
          <w:lang w:val="ru-RU"/>
        </w:rPr>
      </w:pPr>
      <w:r>
        <w:rPr>
          <w:rFonts w:ascii="Times New Roman" w:hAnsi="Times New Roman"/>
          <w:b/>
          <w:color w:val="000000"/>
          <w:sz w:val="28"/>
          <w:lang w:val="ru-RU"/>
        </w:rPr>
        <w:t>ЦИФРОВЫЕ ОБРАЗОВАТЕЛЬНЫЕ РЕСУРСЫ И РЕСУРСЫ СЕТИ ИНТЕРНЕТ</w:t>
      </w:r>
    </w:p>
    <w:p>
      <w:pPr>
        <w:spacing w:after="0" w:line="480" w:lineRule="auto"/>
        <w:ind w:left="120"/>
        <w:rPr>
          <w:lang w:val="ru-RU"/>
        </w:rPr>
      </w:pPr>
      <w:r>
        <w:rPr>
          <w:rFonts w:ascii="Times New Roman" w:hAnsi="Times New Roman"/>
          <w:color w:val="000000"/>
          <w:sz w:val="28"/>
          <w:lang w:val="ru-RU"/>
        </w:rPr>
        <w:t xml:space="preserve">Библиотека ЦОК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m</w:t>
      </w:r>
      <w:r>
        <w:rPr>
          <w:rFonts w:ascii="Times New Roman" w:hAnsi="Times New Roman"/>
          <w:color w:val="000000"/>
          <w:sz w:val="28"/>
          <w:lang w:val="ru-RU"/>
        </w:rPr>
        <w:t>.</w:t>
      </w:r>
      <w:r>
        <w:rPr>
          <w:rFonts w:ascii="Times New Roman" w:hAnsi="Times New Roman"/>
          <w:color w:val="000000"/>
          <w:sz w:val="28"/>
        </w:rPr>
        <w:t>edsoo</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/7</w:t>
      </w:r>
      <w:r>
        <w:rPr>
          <w:rFonts w:ascii="Times New Roman" w:hAnsi="Times New Roman"/>
          <w:color w:val="000000"/>
          <w:sz w:val="28"/>
        </w:rPr>
        <w:t>f</w:t>
      </w:r>
      <w:r>
        <w:rPr>
          <w:rFonts w:ascii="Times New Roman" w:hAnsi="Times New Roman"/>
          <w:color w:val="000000"/>
          <w:sz w:val="28"/>
          <w:lang w:val="ru-RU"/>
        </w:rPr>
        <w:t>416194</w:t>
      </w:r>
      <w:r>
        <w:rPr>
          <w:sz w:val="28"/>
          <w:lang w:val="ru-RU"/>
        </w:rPr>
        <w:br w:type="textWrapping"/>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learningapps</w:t>
      </w:r>
      <w:r>
        <w:rPr>
          <w:rFonts w:ascii="Times New Roman" w:hAnsi="Times New Roman"/>
          <w:color w:val="000000"/>
          <w:sz w:val="28"/>
          <w:lang w:val="ru-RU"/>
        </w:rPr>
        <w:t>.</w:t>
      </w:r>
      <w:r>
        <w:rPr>
          <w:rFonts w:ascii="Times New Roman" w:hAnsi="Times New Roman"/>
          <w:color w:val="000000"/>
          <w:sz w:val="28"/>
        </w:rPr>
        <w:t>org</w:t>
      </w:r>
      <w:r>
        <w:rPr>
          <w:rFonts w:ascii="Times New Roman" w:hAnsi="Times New Roman"/>
          <w:color w:val="000000"/>
          <w:sz w:val="28"/>
          <w:lang w:val="ru-RU"/>
        </w:rPr>
        <w:t>/</w:t>
      </w:r>
      <w:r>
        <w:rPr>
          <w:sz w:val="28"/>
          <w:lang w:val="ru-RU"/>
        </w:rPr>
        <w:br w:type="textWrapping"/>
      </w:r>
      <w:r>
        <w:rPr>
          <w:sz w:val="28"/>
          <w:lang w:val="ru-RU"/>
        </w:rPr>
        <w:br w:type="textWrapping"/>
      </w:r>
      <w:r>
        <w:rPr>
          <w:rFonts w:ascii="Times New Roman" w:hAnsi="Times New Roman"/>
          <w:color w:val="000000"/>
          <w:sz w:val="28"/>
          <w:lang w:val="ru-RU"/>
        </w:rPr>
        <w:t xml:space="preserve"> «Решу ЕГЭ»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ege</w:t>
      </w:r>
      <w:r>
        <w:rPr>
          <w:rFonts w:ascii="Times New Roman" w:hAnsi="Times New Roman"/>
          <w:color w:val="000000"/>
          <w:sz w:val="28"/>
          <w:lang w:val="ru-RU"/>
        </w:rPr>
        <w:t>.</w:t>
      </w:r>
      <w:r>
        <w:rPr>
          <w:rFonts w:ascii="Times New Roman" w:hAnsi="Times New Roman"/>
          <w:color w:val="000000"/>
          <w:sz w:val="28"/>
        </w:rPr>
        <w:t>sdamgia</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sz w:val="28"/>
          <w:lang w:val="ru-RU"/>
        </w:rPr>
        <w:br w:type="textWrapping"/>
      </w:r>
      <w:r>
        <w:rPr>
          <w:sz w:val="28"/>
          <w:lang w:val="ru-RU"/>
        </w:rPr>
        <w:br w:type="textWrapping"/>
      </w:r>
      <w:r>
        <w:rPr>
          <w:rFonts w:ascii="Times New Roman" w:hAnsi="Times New Roman"/>
          <w:color w:val="000000"/>
          <w:sz w:val="28"/>
          <w:lang w:val="ru-RU"/>
        </w:rPr>
        <w:t xml:space="preserve"> «Российская электронная школа»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resh</w:t>
      </w:r>
      <w:r>
        <w:rPr>
          <w:rFonts w:ascii="Times New Roman" w:hAnsi="Times New Roman"/>
          <w:color w:val="000000"/>
          <w:sz w:val="28"/>
          <w:lang w:val="ru-RU"/>
        </w:rPr>
        <w:t>.</w:t>
      </w:r>
      <w:r>
        <w:rPr>
          <w:rFonts w:ascii="Times New Roman" w:hAnsi="Times New Roman"/>
          <w:color w:val="000000"/>
          <w:sz w:val="28"/>
        </w:rPr>
        <w:t>edu</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sz w:val="28"/>
          <w:lang w:val="ru-RU"/>
        </w:rPr>
        <w:br w:type="textWrapping"/>
      </w:r>
      <w:r>
        <w:rPr>
          <w:sz w:val="28"/>
          <w:lang w:val="ru-RU"/>
        </w:rPr>
        <w:br w:type="textWrapping"/>
      </w:r>
      <w:r>
        <w:rPr>
          <w:rFonts w:ascii="Times New Roman" w:hAnsi="Times New Roman"/>
          <w:color w:val="000000"/>
          <w:sz w:val="28"/>
          <w:lang w:val="ru-RU"/>
        </w:rPr>
        <w:t xml:space="preserve"> Образовательная платформа «Учи.ру»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uchi</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sz w:val="28"/>
          <w:lang w:val="ru-RU"/>
        </w:rPr>
        <w:br w:type="textWrapping"/>
      </w:r>
      <w:r>
        <w:rPr>
          <w:sz w:val="28"/>
          <w:lang w:val="ru-RU"/>
        </w:rPr>
        <w:br w:type="textWrapping"/>
      </w:r>
      <w:r>
        <w:rPr>
          <w:rFonts w:ascii="Times New Roman" w:hAnsi="Times New Roman"/>
          <w:color w:val="000000"/>
          <w:sz w:val="28"/>
          <w:lang w:val="ru-RU"/>
        </w:rPr>
        <w:t xml:space="preserve"> Фоксфорд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foxford</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sz w:val="28"/>
          <w:lang w:val="ru-RU"/>
        </w:rPr>
        <w:br w:type="textWrapping"/>
      </w:r>
      <w:r>
        <w:rPr>
          <w:sz w:val="28"/>
          <w:lang w:val="ru-RU"/>
        </w:rPr>
        <w:br w:type="textWrapping"/>
      </w:r>
      <w:r>
        <w:rPr>
          <w:rFonts w:ascii="Times New Roman" w:hAnsi="Times New Roman"/>
          <w:color w:val="000000"/>
          <w:sz w:val="28"/>
          <w:lang w:val="ru-RU"/>
        </w:rPr>
        <w:t xml:space="preserve"> Открытый банк заданий сайта ФИПИ </w:t>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fipi</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r>
        <w:rPr>
          <w:rFonts w:ascii="Times New Roman" w:hAnsi="Times New Roman"/>
          <w:color w:val="000000"/>
          <w:sz w:val="28"/>
        </w:rPr>
        <w:t>ege</w:t>
      </w:r>
      <w:r>
        <w:rPr>
          <w:rFonts w:ascii="Times New Roman" w:hAnsi="Times New Roman"/>
          <w:color w:val="000000"/>
          <w:sz w:val="28"/>
          <w:lang w:val="ru-RU"/>
        </w:rPr>
        <w:t>/</w:t>
      </w:r>
      <w:r>
        <w:rPr>
          <w:rFonts w:ascii="Times New Roman" w:hAnsi="Times New Roman"/>
          <w:color w:val="000000"/>
          <w:sz w:val="28"/>
        </w:rPr>
        <w:t>otkrytyy</w:t>
      </w:r>
      <w:r>
        <w:rPr>
          <w:rFonts w:ascii="Times New Roman" w:hAnsi="Times New Roman"/>
          <w:color w:val="000000"/>
          <w:sz w:val="28"/>
          <w:lang w:val="ru-RU"/>
        </w:rPr>
        <w:t>-</w:t>
      </w:r>
      <w:r>
        <w:rPr>
          <w:rFonts w:ascii="Times New Roman" w:hAnsi="Times New Roman"/>
          <w:color w:val="000000"/>
          <w:sz w:val="28"/>
        </w:rPr>
        <w:t>bank</w:t>
      </w:r>
      <w:r>
        <w:rPr>
          <w:rFonts w:ascii="Times New Roman" w:hAnsi="Times New Roman"/>
          <w:color w:val="000000"/>
          <w:sz w:val="28"/>
          <w:lang w:val="ru-RU"/>
        </w:rPr>
        <w:t>-</w:t>
      </w:r>
      <w:r>
        <w:rPr>
          <w:rFonts w:ascii="Times New Roman" w:hAnsi="Times New Roman"/>
          <w:color w:val="000000"/>
          <w:sz w:val="28"/>
        </w:rPr>
        <w:t>zadaniy</w:t>
      </w:r>
      <w:r>
        <w:rPr>
          <w:rFonts w:ascii="Times New Roman" w:hAnsi="Times New Roman"/>
          <w:color w:val="000000"/>
          <w:sz w:val="28"/>
          <w:lang w:val="ru-RU"/>
        </w:rPr>
        <w:t>-</w:t>
      </w:r>
      <w:r>
        <w:rPr>
          <w:rFonts w:ascii="Times New Roman" w:hAnsi="Times New Roman"/>
          <w:color w:val="000000"/>
          <w:sz w:val="28"/>
        </w:rPr>
        <w:t>ege</w:t>
      </w:r>
      <w:r>
        <w:rPr>
          <w:sz w:val="28"/>
          <w:lang w:val="ru-RU"/>
        </w:rPr>
        <w:br w:type="textWrapping"/>
      </w:r>
      <w:r>
        <w:rPr>
          <w:sz w:val="28"/>
          <w:lang w:val="ru-RU"/>
        </w:rPr>
        <w:br w:type="textWrapping"/>
      </w:r>
      <w:r>
        <w:rPr>
          <w:rFonts w:ascii="Times New Roman" w:hAnsi="Times New Roman"/>
          <w:color w:val="000000"/>
          <w:sz w:val="28"/>
          <w:lang w:val="ru-RU"/>
        </w:rPr>
        <w:t xml:space="preserve"> Онлайн-платформа «Мои достижения» </w:t>
      </w:r>
      <w:r>
        <w:rPr>
          <w:sz w:val="28"/>
          <w:lang w:val="ru-RU"/>
        </w:rPr>
        <w:br w:type="textWrapping"/>
      </w:r>
      <w:r>
        <w:rPr>
          <w:rFonts w:ascii="Times New Roman" w:hAnsi="Times New Roman"/>
          <w:color w:val="000000"/>
          <w:sz w:val="28"/>
          <w:lang w:val="ru-RU"/>
        </w:rPr>
        <w:t xml:space="preserve"> </w:t>
      </w:r>
      <w:r>
        <w:rPr>
          <w:rFonts w:ascii="Times New Roman" w:hAnsi="Times New Roman"/>
          <w:color w:val="000000"/>
          <w:sz w:val="28"/>
        </w:rPr>
        <w:t>https</w:t>
      </w:r>
      <w:r>
        <w:rPr>
          <w:rFonts w:ascii="Times New Roman" w:hAnsi="Times New Roman"/>
          <w:color w:val="000000"/>
          <w:sz w:val="28"/>
          <w:lang w:val="ru-RU"/>
        </w:rPr>
        <w:t>://</w:t>
      </w:r>
      <w:r>
        <w:rPr>
          <w:rFonts w:ascii="Times New Roman" w:hAnsi="Times New Roman"/>
          <w:color w:val="000000"/>
          <w:sz w:val="28"/>
        </w:rPr>
        <w:t>myskills</w:t>
      </w:r>
      <w:r>
        <w:rPr>
          <w:rFonts w:ascii="Times New Roman" w:hAnsi="Times New Roman"/>
          <w:color w:val="000000"/>
          <w:sz w:val="28"/>
          <w:lang w:val="ru-RU"/>
        </w:rPr>
        <w:t>.</w:t>
      </w:r>
      <w:r>
        <w:rPr>
          <w:rFonts w:ascii="Times New Roman" w:hAnsi="Times New Roman"/>
          <w:color w:val="000000"/>
          <w:sz w:val="28"/>
        </w:rPr>
        <w:t>ru</w:t>
      </w:r>
      <w:r>
        <w:rPr>
          <w:rFonts w:ascii="Times New Roman" w:hAnsi="Times New Roman"/>
          <w:color w:val="000000"/>
          <w:sz w:val="28"/>
          <w:lang w:val="ru-RU"/>
        </w:rPr>
        <w:t>/</w:t>
      </w:r>
      <w:bookmarkEnd w:id="13"/>
      <w:bookmarkStart w:id="17" w:name="31d2ef71-1ba2-4c6c-b388-c0d1a904f51e"/>
      <w:bookmarkEnd w:id="17"/>
    </w:p>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extbook New">
    <w:altName w:val="Segoe Print"/>
    <w:panose1 w:val="00000000000000000000"/>
    <w:charset w:val="CC"/>
    <w:family w:val="swiss"/>
    <w:pitch w:val="default"/>
    <w:sig w:usb0="00000000" w:usb1="00000000" w:usb2="00000000" w:usb3="00000000" w:csb0="00000004" w:csb1="00000000"/>
  </w:font>
  <w:font w:name="Symbol">
    <w:panose1 w:val="05050102010706020507"/>
    <w:charset w:val="02"/>
    <w:family w:val="roman"/>
    <w:pitch w:val="default"/>
    <w:sig w:usb0="00000000" w:usb1="00000000" w:usb2="00000000" w:usb3="00000000" w:csb0="80000000" w:csb1="00000000"/>
  </w:font>
  <w:font w:name="Calibri Light">
    <w:panose1 w:val="020F03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C7138"/>
    <w:multiLevelType w:val="multilevel"/>
    <w:tmpl w:val="005C7138"/>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041B3914"/>
    <w:multiLevelType w:val="multilevel"/>
    <w:tmpl w:val="041B3914"/>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061A33F2"/>
    <w:multiLevelType w:val="multilevel"/>
    <w:tmpl w:val="061A33F2"/>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0D6457E8"/>
    <w:multiLevelType w:val="multilevel"/>
    <w:tmpl w:val="0D6457E8"/>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133E6160"/>
    <w:multiLevelType w:val="multilevel"/>
    <w:tmpl w:val="133E6160"/>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18273F80"/>
    <w:multiLevelType w:val="multilevel"/>
    <w:tmpl w:val="18273F80"/>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29D50236"/>
    <w:multiLevelType w:val="multilevel"/>
    <w:tmpl w:val="29D50236"/>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2BA3378F"/>
    <w:multiLevelType w:val="multilevel"/>
    <w:tmpl w:val="2BA3378F"/>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2CFA1EE5"/>
    <w:multiLevelType w:val="multilevel"/>
    <w:tmpl w:val="2CFA1EE5"/>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340E46D8"/>
    <w:multiLevelType w:val="multilevel"/>
    <w:tmpl w:val="340E46D8"/>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3B0E5423"/>
    <w:multiLevelType w:val="multilevel"/>
    <w:tmpl w:val="3B0E5423"/>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3BCF305C"/>
    <w:multiLevelType w:val="multilevel"/>
    <w:tmpl w:val="3BCF305C"/>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3DA17F76"/>
    <w:multiLevelType w:val="multilevel"/>
    <w:tmpl w:val="3DA17F76"/>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431D78D9"/>
    <w:multiLevelType w:val="multilevel"/>
    <w:tmpl w:val="431D78D9"/>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
    <w:nsid w:val="437D48E1"/>
    <w:multiLevelType w:val="multilevel"/>
    <w:tmpl w:val="437D48E1"/>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
    <w:nsid w:val="4A05CF9C"/>
    <w:multiLevelType w:val="multilevel"/>
    <w:tmpl w:val="4A05CF9C"/>
    <w:lvl w:ilvl="0" w:tentative="0">
      <w:start w:val="1"/>
      <w:numFmt w:val="bullet"/>
      <w:lvlText w:val=""/>
      <w:lvlJc w:val="left"/>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
    <w:nsid w:val="67602CB1"/>
    <w:multiLevelType w:val="multilevel"/>
    <w:tmpl w:val="67602CB1"/>
    <w:lvl w:ilvl="0" w:tentative="0">
      <w:start w:val="1"/>
      <w:numFmt w:val="bullet"/>
      <w:lvlText w:val=""/>
      <w:lvlJc w:val="left"/>
      <w:pPr>
        <w:ind w:left="92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15"/>
  </w:num>
  <w:num w:numId="2">
    <w:abstractNumId w:val="1"/>
  </w:num>
  <w:num w:numId="3">
    <w:abstractNumId w:val="11"/>
  </w:num>
  <w:num w:numId="4">
    <w:abstractNumId w:val="6"/>
  </w:num>
  <w:num w:numId="5">
    <w:abstractNumId w:val="8"/>
  </w:num>
  <w:num w:numId="6">
    <w:abstractNumId w:val="9"/>
  </w:num>
  <w:num w:numId="7">
    <w:abstractNumId w:val="0"/>
  </w:num>
  <w:num w:numId="8">
    <w:abstractNumId w:val="5"/>
  </w:num>
  <w:num w:numId="9">
    <w:abstractNumId w:val="14"/>
  </w:num>
  <w:num w:numId="10">
    <w:abstractNumId w:val="4"/>
  </w:num>
  <w:num w:numId="11">
    <w:abstractNumId w:val="3"/>
  </w:num>
  <w:num w:numId="12">
    <w:abstractNumId w:val="2"/>
  </w:num>
  <w:num w:numId="13">
    <w:abstractNumId w:val="12"/>
  </w:num>
  <w:num w:numId="14">
    <w:abstractNumId w:val="13"/>
  </w:num>
  <w:num w:numId="15">
    <w:abstractNumId w:val="7"/>
  </w:num>
  <w:num w:numId="16">
    <w:abstractNumId w:val="1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Setting w:name="overrideTableStyleFontSizeAndJustification" w:uri="http://schemas.microsoft.com/office/word" w:val="1"/>
  </w:compat>
  <w:rsids>
    <w:rsidRoot w:val="00C3462B"/>
    <w:rsid w:val="00110FF4"/>
    <w:rsid w:val="001C4F2A"/>
    <w:rsid w:val="001E2218"/>
    <w:rsid w:val="00212F31"/>
    <w:rsid w:val="00217D59"/>
    <w:rsid w:val="002D4776"/>
    <w:rsid w:val="00326054"/>
    <w:rsid w:val="00407CF5"/>
    <w:rsid w:val="0045548A"/>
    <w:rsid w:val="004B7AFD"/>
    <w:rsid w:val="005008E4"/>
    <w:rsid w:val="00676CDC"/>
    <w:rsid w:val="00865DBD"/>
    <w:rsid w:val="008715D2"/>
    <w:rsid w:val="00BC6B85"/>
    <w:rsid w:val="00C3462B"/>
    <w:rsid w:val="00E6340E"/>
    <w:rsid w:val="00FC45B8"/>
    <w:rsid w:val="798C69E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0" w:semiHidden="0" w:name="No Spacing"/>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8"/>
    <w:qFormat/>
    <w:uiPriority w:val="9"/>
    <w:pPr>
      <w:keepNext/>
      <w:keepLines/>
      <w:spacing w:before="480"/>
      <w:outlineLvl w:val="0"/>
    </w:pPr>
    <w:rPr>
      <w:rFonts w:asciiTheme="majorHAnsi" w:hAnsiTheme="majorHAnsi" w:eastAsiaTheme="majorEastAsia" w:cstheme="majorBidi"/>
      <w:b/>
      <w:bCs/>
      <w:color w:val="2E75B5" w:themeColor="accent1" w:themeShade="BF"/>
      <w:sz w:val="28"/>
      <w:szCs w:val="28"/>
    </w:rPr>
  </w:style>
  <w:style w:type="paragraph" w:styleId="3">
    <w:name w:val="heading 2"/>
    <w:basedOn w:val="1"/>
    <w:next w:val="1"/>
    <w:link w:val="19"/>
    <w:unhideWhenUsed/>
    <w:qFormat/>
    <w:uiPriority w:val="9"/>
    <w:pPr>
      <w:keepNext/>
      <w:keepLines/>
      <w:spacing w:before="200"/>
      <w:outlineLvl w:val="1"/>
    </w:pPr>
    <w:rPr>
      <w:rFonts w:asciiTheme="majorHAnsi" w:hAnsiTheme="majorHAnsi" w:eastAsiaTheme="majorEastAsia" w:cstheme="majorBidi"/>
      <w:b/>
      <w:bCs/>
      <w:color w:val="5B9BD5" w:themeColor="accent1"/>
      <w:sz w:val="26"/>
      <w:szCs w:val="26"/>
    </w:rPr>
  </w:style>
  <w:style w:type="paragraph" w:styleId="4">
    <w:name w:val="heading 3"/>
    <w:basedOn w:val="1"/>
    <w:next w:val="1"/>
    <w:link w:val="20"/>
    <w:unhideWhenUsed/>
    <w:qFormat/>
    <w:uiPriority w:val="9"/>
    <w:pPr>
      <w:keepNext/>
      <w:keepLines/>
      <w:spacing w:before="200"/>
      <w:outlineLvl w:val="2"/>
    </w:pPr>
    <w:rPr>
      <w:rFonts w:asciiTheme="majorHAnsi" w:hAnsiTheme="majorHAnsi" w:eastAsiaTheme="majorEastAsia" w:cstheme="majorBidi"/>
      <w:b/>
      <w:bCs/>
      <w:color w:val="5B9BD5" w:themeColor="accent1"/>
    </w:rPr>
  </w:style>
  <w:style w:type="paragraph" w:styleId="5">
    <w:name w:val="heading 4"/>
    <w:basedOn w:val="1"/>
    <w:next w:val="1"/>
    <w:link w:val="21"/>
    <w:unhideWhenUsed/>
    <w:qFormat/>
    <w:uiPriority w:val="9"/>
    <w:pPr>
      <w:keepNext/>
      <w:keepLines/>
      <w:spacing w:before="200"/>
      <w:outlineLvl w:val="3"/>
    </w:pPr>
    <w:rPr>
      <w:rFonts w:asciiTheme="majorHAnsi" w:hAnsiTheme="majorHAnsi" w:eastAsiaTheme="majorEastAsia" w:cstheme="majorBidi"/>
      <w:b/>
      <w:bCs/>
      <w:i/>
      <w:iCs/>
      <w:color w:val="5B9BD5" w:themeColor="accent1"/>
    </w:rPr>
  </w:style>
  <w:style w:type="character" w:default="1" w:styleId="6">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uiPriority w:val="99"/>
    <w:rPr>
      <w:color w:val="0563C1" w:themeColor="hyperlink"/>
      <w:u w:val="single"/>
    </w:rPr>
  </w:style>
  <w:style w:type="paragraph" w:styleId="10">
    <w:name w:val="Normal Indent"/>
    <w:basedOn w:val="1"/>
    <w:unhideWhenUsed/>
    <w:qFormat/>
    <w:uiPriority w:val="99"/>
    <w:pPr>
      <w:ind w:left="720"/>
    </w:pPr>
  </w:style>
  <w:style w:type="paragraph" w:styleId="11">
    <w:name w:val="caption"/>
    <w:basedOn w:val="1"/>
    <w:next w:val="1"/>
    <w:semiHidden/>
    <w:unhideWhenUsed/>
    <w:qFormat/>
    <w:uiPriority w:val="35"/>
    <w:pPr>
      <w:spacing w:line="240" w:lineRule="auto"/>
    </w:pPr>
    <w:rPr>
      <w:b/>
      <w:bCs/>
      <w:color w:val="5B9BD5" w:themeColor="accent1"/>
      <w:sz w:val="18"/>
      <w:szCs w:val="18"/>
    </w:rPr>
  </w:style>
  <w:style w:type="paragraph" w:styleId="12">
    <w:name w:val="header"/>
    <w:basedOn w:val="1"/>
    <w:link w:val="17"/>
    <w:unhideWhenUsed/>
    <w:qFormat/>
    <w:uiPriority w:val="99"/>
    <w:pPr>
      <w:tabs>
        <w:tab w:val="center" w:pos="4680"/>
        <w:tab w:val="right" w:pos="9360"/>
      </w:tabs>
    </w:pPr>
  </w:style>
  <w:style w:type="paragraph" w:styleId="13">
    <w:name w:val="Title"/>
    <w:basedOn w:val="1"/>
    <w:next w:val="1"/>
    <w:link w:val="23"/>
    <w:qFormat/>
    <w:uiPriority w:val="10"/>
    <w:pPr>
      <w:pBdr>
        <w:bottom w:val="single" w:color="5B9BD5" w:themeColor="accent1" w:sz="8" w:space="4"/>
      </w:pBdr>
      <w:spacing w:after="300"/>
      <w:contextualSpacing/>
    </w:pPr>
    <w:rPr>
      <w:rFonts w:asciiTheme="majorHAnsi" w:hAnsiTheme="majorHAnsi" w:eastAsiaTheme="majorEastAsia" w:cstheme="majorBidi"/>
      <w:color w:val="323E4F" w:themeColor="text2" w:themeShade="BF"/>
      <w:spacing w:val="5"/>
      <w:kern w:val="28"/>
      <w:sz w:val="52"/>
      <w:szCs w:val="52"/>
    </w:rPr>
  </w:style>
  <w:style w:type="paragraph" w:styleId="14">
    <w:name w:val="footer"/>
    <w:basedOn w:val="1"/>
    <w:link w:val="24"/>
    <w:unhideWhenUsed/>
    <w:qFormat/>
    <w:uiPriority w:val="99"/>
    <w:pPr>
      <w:tabs>
        <w:tab w:val="center" w:pos="4677"/>
        <w:tab w:val="right" w:pos="9355"/>
      </w:tabs>
      <w:spacing w:after="0" w:line="240" w:lineRule="auto"/>
    </w:pPr>
  </w:style>
  <w:style w:type="paragraph" w:styleId="15">
    <w:name w:val="Subtitle"/>
    <w:basedOn w:val="1"/>
    <w:next w:val="1"/>
    <w:link w:val="22"/>
    <w:qFormat/>
    <w:uiPriority w:val="11"/>
    <w:pPr>
      <w:ind w:left="86"/>
    </w:pPr>
    <w:rPr>
      <w:rFonts w:asciiTheme="majorHAnsi" w:hAnsiTheme="majorHAnsi" w:eastAsiaTheme="majorEastAsia" w:cstheme="majorBidi"/>
      <w:i/>
      <w:iCs/>
      <w:color w:val="5B9BD5" w:themeColor="accent1"/>
      <w:spacing w:val="15"/>
      <w:sz w:val="24"/>
      <w:szCs w:val="24"/>
    </w:rPr>
  </w:style>
  <w:style w:type="table" w:styleId="16">
    <w:name w:val="Table Grid"/>
    <w:basedOn w:val="7"/>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7">
    <w:name w:val="Верхний колонтитул Знак"/>
    <w:basedOn w:val="6"/>
    <w:link w:val="12"/>
    <w:uiPriority w:val="99"/>
  </w:style>
  <w:style w:type="character" w:customStyle="1" w:styleId="18">
    <w:name w:val="Заголовок 1 Знак"/>
    <w:basedOn w:val="6"/>
    <w:link w:val="2"/>
    <w:uiPriority w:val="9"/>
    <w:rPr>
      <w:rFonts w:asciiTheme="majorHAnsi" w:hAnsiTheme="majorHAnsi" w:eastAsiaTheme="majorEastAsia" w:cstheme="majorBidi"/>
      <w:b/>
      <w:bCs/>
      <w:color w:val="2E75B5" w:themeColor="accent1" w:themeShade="BF"/>
      <w:sz w:val="28"/>
      <w:szCs w:val="28"/>
    </w:rPr>
  </w:style>
  <w:style w:type="character" w:customStyle="1" w:styleId="19">
    <w:name w:val="Заголовок 2 Знак"/>
    <w:basedOn w:val="6"/>
    <w:link w:val="3"/>
    <w:uiPriority w:val="9"/>
    <w:rPr>
      <w:rFonts w:asciiTheme="majorHAnsi" w:hAnsiTheme="majorHAnsi" w:eastAsiaTheme="majorEastAsia" w:cstheme="majorBidi"/>
      <w:b/>
      <w:bCs/>
      <w:color w:val="5B9BD5" w:themeColor="accent1"/>
      <w:sz w:val="26"/>
      <w:szCs w:val="26"/>
    </w:rPr>
  </w:style>
  <w:style w:type="character" w:customStyle="1" w:styleId="20">
    <w:name w:val="Заголовок 3 Знак"/>
    <w:basedOn w:val="6"/>
    <w:link w:val="4"/>
    <w:uiPriority w:val="9"/>
    <w:rPr>
      <w:rFonts w:asciiTheme="majorHAnsi" w:hAnsiTheme="majorHAnsi" w:eastAsiaTheme="majorEastAsia" w:cstheme="majorBidi"/>
      <w:b/>
      <w:bCs/>
      <w:color w:val="5B9BD5" w:themeColor="accent1"/>
    </w:rPr>
  </w:style>
  <w:style w:type="character" w:customStyle="1" w:styleId="21">
    <w:name w:val="Заголовок 4 Знак"/>
    <w:basedOn w:val="6"/>
    <w:link w:val="5"/>
    <w:uiPriority w:val="9"/>
    <w:rPr>
      <w:rFonts w:asciiTheme="majorHAnsi" w:hAnsiTheme="majorHAnsi" w:eastAsiaTheme="majorEastAsia" w:cstheme="majorBidi"/>
      <w:b/>
      <w:bCs/>
      <w:i/>
      <w:iCs/>
      <w:color w:val="5B9BD5" w:themeColor="accent1"/>
    </w:rPr>
  </w:style>
  <w:style w:type="character" w:customStyle="1" w:styleId="22">
    <w:name w:val="Подзаголовок Знак"/>
    <w:basedOn w:val="6"/>
    <w:link w:val="15"/>
    <w:uiPriority w:val="11"/>
    <w:rPr>
      <w:rFonts w:asciiTheme="majorHAnsi" w:hAnsiTheme="majorHAnsi" w:eastAsiaTheme="majorEastAsia" w:cstheme="majorBidi"/>
      <w:i/>
      <w:iCs/>
      <w:color w:val="5B9BD5" w:themeColor="accent1"/>
      <w:spacing w:val="15"/>
      <w:sz w:val="24"/>
      <w:szCs w:val="24"/>
    </w:rPr>
  </w:style>
  <w:style w:type="character" w:customStyle="1" w:styleId="23">
    <w:name w:val="Название Знак"/>
    <w:basedOn w:val="6"/>
    <w:link w:val="13"/>
    <w:qFormat/>
    <w:uiPriority w:val="10"/>
    <w:rPr>
      <w:rFonts w:asciiTheme="majorHAnsi" w:hAnsiTheme="majorHAnsi" w:eastAsiaTheme="majorEastAsia" w:cstheme="majorBidi"/>
      <w:color w:val="323E4F" w:themeColor="text2" w:themeShade="BF"/>
      <w:spacing w:val="5"/>
      <w:kern w:val="28"/>
      <w:sz w:val="52"/>
      <w:szCs w:val="52"/>
    </w:rPr>
  </w:style>
  <w:style w:type="character" w:customStyle="1" w:styleId="24">
    <w:name w:val="Нижний колонтитул Знак"/>
    <w:basedOn w:val="6"/>
    <w:link w:val="14"/>
    <w:qFormat/>
    <w:uiPriority w:val="99"/>
  </w:style>
  <w:style w:type="character" w:customStyle="1" w:styleId="25">
    <w:name w:val="markedcontent"/>
    <w:basedOn w:val="6"/>
    <w:uiPriority w:val="0"/>
  </w:style>
  <w:style w:type="paragraph" w:styleId="26">
    <w:name w:val="No Spacing"/>
    <w:qFormat/>
    <w:uiPriority w:val="0"/>
    <w:pPr>
      <w:spacing w:after="0" w:line="240" w:lineRule="auto"/>
    </w:pPr>
    <w:rPr>
      <w:rFonts w:ascii="Calibri" w:hAnsi="Calibri" w:eastAsia="Calibri" w:cs="Times New Roman"/>
      <w:sz w:val="22"/>
      <w:szCs w:val="22"/>
      <w:lang w:val="ru-RU" w:eastAsia="en-US" w:bidi="ar-SA"/>
    </w:rPr>
  </w:style>
  <w:style w:type="paragraph" w:customStyle="1" w:styleId="27">
    <w:name w:val="Default"/>
    <w:uiPriority w:val="0"/>
    <w:pPr>
      <w:suppressAutoHyphens/>
      <w:autoSpaceDE w:val="0"/>
      <w:spacing w:after="0" w:line="240" w:lineRule="auto"/>
    </w:pPr>
    <w:rPr>
      <w:rFonts w:ascii="Times New Roman" w:hAnsi="Times New Roman" w:eastAsia="Times New Roman" w:cs="Times New Roman"/>
      <w:color w:val="000000"/>
      <w:sz w:val="24"/>
      <w:szCs w:val="24"/>
      <w:lang w:val="ru-RU" w:eastAsia="ar-SA" w:bidi="ar-SA"/>
    </w:rPr>
  </w:style>
  <w:style w:type="paragraph" w:customStyle="1" w:styleId="28">
    <w:name w:val="Pa7"/>
    <w:basedOn w:val="1"/>
    <w:next w:val="1"/>
    <w:uiPriority w:val="99"/>
    <w:pPr>
      <w:autoSpaceDE w:val="0"/>
      <w:autoSpaceDN w:val="0"/>
      <w:adjustRightInd w:val="0"/>
      <w:spacing w:after="0" w:line="241" w:lineRule="atLeast"/>
    </w:pPr>
    <w:rPr>
      <w:rFonts w:ascii="Textbook New" w:hAnsi="Textbook New" w:eastAsia="Calibri" w:cs="Times New Roman"/>
      <w:sz w:val="24"/>
      <w:szCs w:val="24"/>
      <w:lang w:val="ru-RU"/>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0C320-FFE7-4AB3-BDA1-593F11C53173}">
  <ds:schemaRefs/>
</ds:datastoreItem>
</file>

<file path=docProps/app.xml><?xml version="1.0" encoding="utf-8"?>
<Properties xmlns="http://schemas.openxmlformats.org/officeDocument/2006/extended-properties" xmlns:vt="http://schemas.openxmlformats.org/officeDocument/2006/docPropsVTypes">
  <Template>Normal</Template>
  <Pages>95</Pages>
  <Words>25897</Words>
  <Characters>147617</Characters>
  <Lines>1230</Lines>
  <Paragraphs>346</Paragraphs>
  <TotalTime>200</TotalTime>
  <ScaleCrop>false</ScaleCrop>
  <LinksUpToDate>false</LinksUpToDate>
  <CharactersWithSpaces>173168</CharactersWithSpaces>
  <Application>WPS Office_12.2.0.13359_F1E327BC-269C-435d-A152-05C5408002CA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2023-10-25T15:48:00Z</dcterms:created>
  <dc:creator>Елохина ИЕ</dc:creator>
  <cp:lastModifiedBy>Елохина ИЕ</cp:lastModifiedBy>
  <cp:lastPrinted>2023-12-21T11:47:11Z</cp:lastPrinted>
  <dcterms:modified xsi:type="dcterms:W3CDTF">2023-12-21T12:00:03Z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1049-12.2.0.13359</vt:lpwstr>
  </property>
  <property fmtid="{D5CDD505-2E9C-101B-9397-08002B2CF9AE}" pid="3" name="ICV">
    <vt:lpwstr>0C3CF883DF0742228E718F98CFE7FB09_12</vt:lpwstr>
  </property>
</Properties>
</file>