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Муниципальное общеобразовательное учреждение </w:t>
      </w:r>
    </w:p>
    <w:p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средняя общеобразовательная школа №4 </w:t>
      </w:r>
    </w:p>
    <w:p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г. Ростова Ярославской области</w:t>
      </w:r>
    </w:p>
    <w:p>
      <w:pPr>
        <w:jc w:val="center"/>
        <w:rPr>
          <w:sz w:val="20"/>
          <w:lang w:eastAsia="ru-RU"/>
        </w:rPr>
      </w:pPr>
    </w:p>
    <w:p>
      <w:pPr>
        <w:jc w:val="center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              </w:t>
      </w:r>
    </w:p>
    <w:p>
      <w:pPr>
        <w:jc w:val="center"/>
        <w:rPr>
          <w:sz w:val="20"/>
          <w:lang w:eastAsia="ru-RU"/>
        </w:rPr>
      </w:pPr>
      <w:r>
        <w:rPr>
          <w:i/>
          <w:szCs w:val="24"/>
          <w:lang w:eastAsia="ru-RU"/>
        </w:rPr>
        <w:t xml:space="preserve">                                 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595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16" w:type="pct"/>
          </w:tcPr>
          <w:p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«Рассмотрено»</w:t>
            </w:r>
          </w:p>
          <w:p>
            <w:pPr>
              <w:rPr>
                <w:color w:val="1D1B11"/>
              </w:rPr>
            </w:pPr>
            <w:r>
              <w:rPr>
                <w:color w:val="1D1B11"/>
              </w:rPr>
              <w:t>Руководитель МО</w:t>
            </w:r>
          </w:p>
          <w:p>
            <w:pPr>
              <w:rPr>
                <w:color w:val="1D1B11"/>
                <w:u w:val="single"/>
              </w:rPr>
            </w:pPr>
            <w:r>
              <w:rPr>
                <w:color w:val="1D1B11"/>
                <w:u w:val="single"/>
              </w:rPr>
              <w:t xml:space="preserve">                  </w:t>
            </w:r>
            <w:r>
              <w:rPr>
                <w:color w:val="1D1B11"/>
              </w:rPr>
              <w:t>/ Мячина Г.В../</w:t>
            </w:r>
          </w:p>
          <w:p>
            <w:pPr>
              <w:jc w:val="both"/>
              <w:rPr>
                <w:color w:val="1D1B11"/>
                <w:u w:val="single"/>
              </w:rPr>
            </w:pPr>
            <w:r>
              <w:rPr>
                <w:color w:val="1D1B11"/>
              </w:rPr>
              <w:t xml:space="preserve">Протокол №____ </w:t>
            </w:r>
            <w:r>
              <w:rPr>
                <w:color w:val="1D1B11"/>
                <w:u w:val="single"/>
              </w:rPr>
              <w:t xml:space="preserve">     </w:t>
            </w:r>
          </w:p>
          <w:p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от  «</w:t>
            </w:r>
            <w:r>
              <w:rPr>
                <w:color w:val="1D1B11"/>
                <w:u w:val="single"/>
              </w:rPr>
              <w:t xml:space="preserve">      </w:t>
            </w:r>
            <w:r>
              <w:rPr>
                <w:color w:val="1D1B11"/>
              </w:rPr>
              <w:t>»</w:t>
            </w:r>
            <w:r>
              <w:rPr>
                <w:color w:val="1D1B11"/>
                <w:u w:val="single"/>
              </w:rPr>
              <w:t xml:space="preserve">                          </w:t>
            </w:r>
            <w:r>
              <w:rPr>
                <w:color w:val="1D1B11"/>
              </w:rPr>
              <w:t>2022 г.</w:t>
            </w:r>
          </w:p>
        </w:tc>
        <w:tc>
          <w:tcPr>
            <w:tcW w:w="1640" w:type="pct"/>
          </w:tcPr>
          <w:p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«Согласовано»</w:t>
            </w:r>
          </w:p>
          <w:p>
            <w:pPr>
              <w:rPr>
                <w:color w:val="1D1B11"/>
              </w:rPr>
            </w:pPr>
            <w:r>
              <w:rPr>
                <w:color w:val="1D1B11"/>
                <w:lang w:val="ru-RU"/>
              </w:rPr>
              <w:t>Руководитель</w:t>
            </w:r>
            <w:r>
              <w:rPr>
                <w:rFonts w:hint="default"/>
                <w:color w:val="1D1B11"/>
                <w:lang w:val="ru-RU"/>
              </w:rPr>
              <w:t xml:space="preserve"> ОЦ Точка роста</w:t>
            </w:r>
            <w:r>
              <w:rPr>
                <w:color w:val="1D1B11"/>
              </w:rPr>
              <w:t xml:space="preserve"> </w:t>
            </w:r>
          </w:p>
          <w:p>
            <w:pPr>
              <w:rPr>
                <w:color w:val="1D1B11"/>
                <w:u w:val="single"/>
              </w:rPr>
            </w:pPr>
            <w:r>
              <w:rPr>
                <w:color w:val="1D1B11"/>
                <w:u w:val="single"/>
              </w:rPr>
              <w:t xml:space="preserve">                   </w:t>
            </w:r>
            <w:r>
              <w:rPr>
                <w:color w:val="1D1B11"/>
              </w:rPr>
              <w:t xml:space="preserve">/ </w:t>
            </w:r>
            <w:r>
              <w:rPr>
                <w:color w:val="1D1B11"/>
                <w:lang w:val="ru-RU"/>
              </w:rPr>
              <w:t>Елохина</w:t>
            </w:r>
            <w:r>
              <w:rPr>
                <w:rFonts w:hint="default"/>
                <w:color w:val="1D1B11"/>
                <w:lang w:val="ru-RU"/>
              </w:rPr>
              <w:t xml:space="preserve"> И.Е.</w:t>
            </w:r>
            <w:r>
              <w:rPr>
                <w:color w:val="1D1B11"/>
              </w:rPr>
              <w:t>/</w:t>
            </w:r>
          </w:p>
          <w:p>
            <w:pPr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 xml:space="preserve">                     </w:t>
            </w:r>
          </w:p>
          <w:p>
            <w:pPr>
              <w:jc w:val="both"/>
              <w:rPr>
                <w:color w:val="1D1B11"/>
                <w:u w:val="single"/>
              </w:rPr>
            </w:pPr>
            <w:r>
              <w:rPr>
                <w:color w:val="1D1B11"/>
              </w:rPr>
              <w:t>«</w:t>
            </w:r>
            <w:r>
              <w:rPr>
                <w:color w:val="1D1B11"/>
                <w:u w:val="single"/>
              </w:rPr>
              <w:t xml:space="preserve">      </w:t>
            </w:r>
            <w:r>
              <w:rPr>
                <w:color w:val="1D1B11"/>
              </w:rPr>
              <w:t>»</w:t>
            </w:r>
            <w:r>
              <w:rPr>
                <w:color w:val="1D1B11"/>
                <w:u w:val="single"/>
              </w:rPr>
              <w:t xml:space="preserve">                          </w:t>
            </w:r>
            <w:r>
              <w:rPr>
                <w:color w:val="1D1B11"/>
              </w:rPr>
              <w:t>2022 г.</w:t>
            </w:r>
          </w:p>
          <w:p>
            <w:pPr>
              <w:rPr>
                <w:color w:val="1D1B11"/>
              </w:rPr>
            </w:pPr>
          </w:p>
        </w:tc>
        <w:tc>
          <w:tcPr>
            <w:tcW w:w="1742" w:type="pct"/>
          </w:tcPr>
          <w:p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«Утверждено»</w:t>
            </w:r>
          </w:p>
          <w:p>
            <w:pPr>
              <w:rPr>
                <w:color w:val="1D1B11"/>
              </w:rPr>
            </w:pPr>
            <w:r>
              <w:rPr>
                <w:color w:val="1D1B11"/>
              </w:rPr>
              <w:t>Директор  МОУ СОШ №4</w:t>
            </w:r>
          </w:p>
          <w:p>
            <w:pPr>
              <w:rPr>
                <w:color w:val="1D1B11"/>
                <w:u w:val="single"/>
              </w:rPr>
            </w:pPr>
            <w:r>
              <w:rPr>
                <w:color w:val="1D1B11"/>
                <w:u w:val="single"/>
              </w:rPr>
              <w:t xml:space="preserve">                        </w:t>
            </w:r>
            <w:r>
              <w:rPr>
                <w:color w:val="1D1B11"/>
              </w:rPr>
              <w:t>/ Сергеев С.В./</w:t>
            </w:r>
          </w:p>
          <w:p>
            <w:pPr>
              <w:jc w:val="both"/>
              <w:rPr>
                <w:color w:val="1D1B11"/>
                <w:u w:val="single"/>
              </w:rPr>
            </w:pPr>
            <w:r>
              <w:rPr>
                <w:color w:val="1D1B11"/>
              </w:rPr>
              <w:t>Приказ №____</w:t>
            </w:r>
            <w:r>
              <w:rPr>
                <w:color w:val="1D1B11"/>
                <w:u w:val="single"/>
              </w:rPr>
              <w:t xml:space="preserve">          </w:t>
            </w:r>
          </w:p>
          <w:p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от  «</w:t>
            </w:r>
            <w:r>
              <w:rPr>
                <w:color w:val="1D1B11"/>
                <w:u w:val="single"/>
              </w:rPr>
              <w:t xml:space="preserve">      </w:t>
            </w:r>
            <w:r>
              <w:rPr>
                <w:color w:val="1D1B11"/>
              </w:rPr>
              <w:t>»</w:t>
            </w:r>
            <w:r>
              <w:rPr>
                <w:color w:val="1D1B11"/>
                <w:u w:val="single"/>
              </w:rPr>
              <w:t xml:space="preserve">                           </w:t>
            </w:r>
            <w:r>
              <w:rPr>
                <w:color w:val="1D1B11"/>
              </w:rPr>
              <w:t>2022 г.</w:t>
            </w:r>
          </w:p>
          <w:p>
            <w:pPr>
              <w:rPr>
                <w:color w:val="1D1B11"/>
              </w:rPr>
            </w:pPr>
          </w:p>
        </w:tc>
      </w:tr>
    </w:tbl>
    <w:p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</w:t>
      </w:r>
    </w:p>
    <w:p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</w:t>
      </w:r>
    </w:p>
    <w:p>
      <w:pPr>
        <w:ind w:left="4248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>
      <w:pPr>
        <w:jc w:val="both"/>
        <w:rPr>
          <w:szCs w:val="24"/>
          <w:lang w:eastAsia="ru-RU"/>
        </w:rPr>
      </w:pPr>
    </w:p>
    <w:p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>
      <w:pPr>
        <w:jc w:val="both"/>
        <w:rPr>
          <w:sz w:val="48"/>
          <w:szCs w:val="24"/>
          <w:lang w:eastAsia="ru-RU"/>
        </w:rPr>
      </w:pPr>
    </w:p>
    <w:p>
      <w:pPr>
        <w:jc w:val="both"/>
        <w:rPr>
          <w:sz w:val="48"/>
          <w:szCs w:val="24"/>
          <w:lang w:eastAsia="ru-RU"/>
        </w:rPr>
      </w:pPr>
    </w:p>
    <w:p>
      <w:pPr>
        <w:jc w:val="center"/>
        <w:rPr>
          <w:sz w:val="48"/>
          <w:szCs w:val="24"/>
          <w:lang w:eastAsia="ru-RU"/>
        </w:rPr>
      </w:pPr>
    </w:p>
    <w:p>
      <w:pPr>
        <w:jc w:val="center"/>
        <w:rPr>
          <w:sz w:val="44"/>
          <w:szCs w:val="24"/>
          <w:lang w:eastAsia="ru-RU"/>
        </w:rPr>
      </w:pPr>
      <w:r>
        <w:rPr>
          <w:sz w:val="44"/>
          <w:szCs w:val="24"/>
          <w:lang w:eastAsia="ru-RU"/>
        </w:rPr>
        <w:t>Рабочая программа</w:t>
      </w:r>
    </w:p>
    <w:p>
      <w:pPr>
        <w:jc w:val="center"/>
        <w:rPr>
          <w:sz w:val="44"/>
          <w:szCs w:val="24"/>
          <w:lang w:eastAsia="ru-RU"/>
        </w:rPr>
      </w:pPr>
      <w:r>
        <w:rPr>
          <w:sz w:val="44"/>
          <w:szCs w:val="24"/>
          <w:lang w:eastAsia="ru-RU"/>
        </w:rPr>
        <w:t>элективного предмета</w:t>
      </w:r>
    </w:p>
    <w:p>
      <w:pPr>
        <w:jc w:val="center"/>
        <w:rPr>
          <w:sz w:val="44"/>
          <w:szCs w:val="24"/>
          <w:lang w:eastAsia="ru-RU"/>
        </w:rPr>
      </w:pPr>
      <w:r>
        <w:rPr>
          <w:sz w:val="44"/>
          <w:szCs w:val="24"/>
          <w:lang w:eastAsia="ru-RU"/>
        </w:rPr>
        <w:t>«Общие закономерности общей биологии»</w:t>
      </w:r>
    </w:p>
    <w:p>
      <w:pPr>
        <w:jc w:val="center"/>
        <w:rPr>
          <w:sz w:val="44"/>
          <w:szCs w:val="24"/>
          <w:lang w:eastAsia="ru-RU"/>
        </w:rPr>
      </w:pPr>
      <w:r>
        <w:rPr>
          <w:sz w:val="44"/>
          <w:szCs w:val="24"/>
          <w:lang w:eastAsia="ru-RU"/>
        </w:rPr>
        <w:t>в 11 классе</w:t>
      </w:r>
    </w:p>
    <w:p>
      <w:pPr>
        <w:jc w:val="center"/>
        <w:rPr>
          <w:sz w:val="36"/>
          <w:szCs w:val="24"/>
          <w:lang w:eastAsia="ru-RU"/>
        </w:rPr>
      </w:pPr>
      <w:r>
        <w:rPr>
          <w:sz w:val="36"/>
          <w:szCs w:val="24"/>
          <w:lang w:eastAsia="ru-RU"/>
        </w:rPr>
        <w:t>на 2022-23  учебный год</w:t>
      </w:r>
    </w:p>
    <w:p>
      <w:pPr>
        <w:jc w:val="center"/>
        <w:rPr>
          <w:i/>
          <w:sz w:val="28"/>
          <w:szCs w:val="24"/>
          <w:lang w:eastAsia="ru-RU"/>
        </w:rPr>
      </w:pPr>
      <w:r>
        <w:rPr>
          <w:i/>
          <w:sz w:val="28"/>
          <w:szCs w:val="24"/>
          <w:lang w:eastAsia="ru-RU"/>
        </w:rPr>
        <w:t>(1 час  в  неделю)</w:t>
      </w: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</w:p>
    <w:p>
      <w:pPr>
        <w:ind w:left="1416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Учителя:</w:t>
      </w:r>
    </w:p>
    <w:p>
      <w:pPr>
        <w:ind w:left="1416"/>
        <w:jc w:val="right"/>
        <w:rPr>
          <w:sz w:val="22"/>
          <w:szCs w:val="24"/>
          <w:lang w:eastAsia="ru-RU"/>
        </w:rPr>
      </w:pPr>
      <w:r>
        <w:rPr>
          <w:sz w:val="28"/>
          <w:szCs w:val="24"/>
          <w:lang w:eastAsia="ru-RU"/>
        </w:rPr>
        <w:t>Бирюковой Татьяны Алексеевны</w:t>
      </w:r>
    </w:p>
    <w:p>
      <w:pPr>
        <w:jc w:val="center"/>
        <w:rPr>
          <w:szCs w:val="24"/>
          <w:lang w:eastAsia="ru-RU"/>
        </w:rPr>
      </w:pPr>
    </w:p>
    <w:p>
      <w:pPr>
        <w:jc w:val="both"/>
        <w:rPr>
          <w:szCs w:val="24"/>
          <w:lang w:eastAsia="ru-RU"/>
        </w:rPr>
      </w:pPr>
    </w:p>
    <w:p>
      <w:pPr>
        <w:jc w:val="both"/>
        <w:rPr>
          <w:szCs w:val="24"/>
          <w:lang w:eastAsia="ru-RU"/>
        </w:rPr>
      </w:pPr>
    </w:p>
    <w:p>
      <w:pPr>
        <w:jc w:val="both"/>
        <w:rPr>
          <w:szCs w:val="24"/>
          <w:lang w:eastAsia="ru-RU"/>
        </w:rPr>
      </w:pPr>
    </w:p>
    <w:p>
      <w:pPr>
        <w:jc w:val="both"/>
        <w:rPr>
          <w:szCs w:val="24"/>
          <w:lang w:eastAsia="ru-RU"/>
        </w:rPr>
      </w:pPr>
    </w:p>
    <w:p>
      <w:pPr>
        <w:rPr>
          <w:szCs w:val="24"/>
          <w:lang w:eastAsia="ru-RU"/>
        </w:rPr>
      </w:pPr>
    </w:p>
    <w:p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г. Ростов Ярославской обл.</w:t>
      </w:r>
    </w:p>
    <w:p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2022 г.</w:t>
      </w:r>
    </w:p>
    <w:p>
      <w:pPr>
        <w:jc w:val="center"/>
        <w:rPr>
          <w:szCs w:val="24"/>
          <w:lang w:eastAsia="ru-RU"/>
        </w:rPr>
      </w:pPr>
      <w:bookmarkStart w:id="3" w:name="_GoBack"/>
      <w:bookmarkEnd w:id="3"/>
    </w:p>
    <w:p>
      <w:pPr>
        <w:jc w:val="center"/>
        <w:rPr>
          <w:b/>
          <w:sz w:val="20"/>
        </w:rPr>
      </w:pPr>
      <w:r>
        <w:rPr>
          <w:b/>
          <w:sz w:val="20"/>
        </w:rPr>
        <w:t>Пояснительная записка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>Рабочая программа составлена с учётом Федерального государственного образовательного  стандарта среднего общего образования 2016 года и Примерной основной образовательной программы среднего общего образования по биологии на основе программы курса «Биология. 10-11 классы (базовый уровень)» для общеобразовательных учреждений авторов Л.Н.Сухоруковой, В.С Кучменко, Е.А Дмитриевой. (Биология. Программы общеобразовательных учреждений. 10-11 классы: пособие для учителей общеобразоват. учреждений / Л.Н.Сухорукова, В.С.Кучменко. – М.: Просвещение, 2015.)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overflowPunct/>
        <w:ind w:left="0" w:firstLine="0"/>
        <w:jc w:val="both"/>
        <w:textAlignment w:val="auto"/>
        <w:rPr>
          <w:sz w:val="20"/>
        </w:rPr>
      </w:pPr>
      <w:r>
        <w:rPr>
          <w:b/>
          <w:i/>
          <w:sz w:val="20"/>
        </w:rPr>
        <w:t xml:space="preserve">освоение знаний: </w:t>
      </w:r>
      <w:r>
        <w:rPr>
          <w:sz w:val="20"/>
        </w:rPr>
        <w:t>о биологических системах (клетка, организм, вид, экосистема);  истории развития совре</w:t>
      </w:r>
      <w:r>
        <w:rPr>
          <w:sz w:val="20"/>
        </w:rPr>
        <w:softHyphen/>
      </w:r>
      <w:r>
        <w:rPr>
          <w:sz w:val="20"/>
        </w:rPr>
        <w:t>менных представлений о живой природе;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</w:t>
      </w: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overflowPunct/>
        <w:ind w:left="0" w:firstLine="0"/>
        <w:jc w:val="both"/>
        <w:textAlignment w:val="auto"/>
        <w:rPr>
          <w:sz w:val="20"/>
        </w:rPr>
      </w:pPr>
      <w:r>
        <w:rPr>
          <w:b/>
          <w:i/>
          <w:sz w:val="20"/>
        </w:rPr>
        <w:t>овладение умениями:</w:t>
      </w:r>
      <w:r>
        <w:rPr>
          <w:sz w:val="20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>
        <w:rPr>
          <w:sz w:val="20"/>
        </w:rPr>
        <w:softHyphen/>
      </w:r>
      <w:r>
        <w:rPr>
          <w:sz w:val="20"/>
        </w:rPr>
        <w:t>вать информацию о живых объектах;</w:t>
      </w: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overflowPunct/>
        <w:ind w:left="0" w:firstLine="0"/>
        <w:jc w:val="both"/>
        <w:textAlignment w:val="auto"/>
        <w:rPr>
          <w:sz w:val="20"/>
        </w:rPr>
      </w:pPr>
      <w:r>
        <w:rPr>
          <w:b/>
          <w:sz w:val="20"/>
        </w:rPr>
        <w:t xml:space="preserve">развитие </w:t>
      </w:r>
      <w:r>
        <w:rPr>
          <w:sz w:val="20"/>
        </w:rPr>
        <w:t>познавательных интересов, интеллектуальных и творческих способностей в про</w:t>
      </w:r>
      <w:r>
        <w:rPr>
          <w:sz w:val="20"/>
        </w:rPr>
        <w:softHyphen/>
      </w:r>
      <w:r>
        <w:rPr>
          <w:sz w:val="20"/>
        </w:rPr>
        <w:t>цессе изучения: выдающихся достижений биологии, вошедших в общечеловеческую культуру; слож</w:t>
      </w:r>
      <w:r>
        <w:rPr>
          <w:sz w:val="20"/>
        </w:rPr>
        <w:softHyphen/>
      </w:r>
      <w:r>
        <w:rPr>
          <w:sz w:val="20"/>
        </w:rPr>
        <w:t>ных и противоречивых путей развития современных научных взглядов, идей, теорий, концепций,  раз</w:t>
      </w:r>
      <w:r>
        <w:rPr>
          <w:sz w:val="20"/>
        </w:rPr>
        <w:softHyphen/>
      </w:r>
      <w:r>
        <w:rPr>
          <w:sz w:val="20"/>
        </w:rPr>
        <w:t>личных гипотез (о сущности и происхождении жизни, человека) в ходе работы с различными источни</w:t>
      </w:r>
      <w:r>
        <w:rPr>
          <w:sz w:val="20"/>
        </w:rPr>
        <w:softHyphen/>
      </w:r>
      <w:r>
        <w:rPr>
          <w:sz w:val="20"/>
        </w:rPr>
        <w:t>ками информации;</w:t>
      </w: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overflowPunct/>
        <w:ind w:left="0" w:firstLine="0"/>
        <w:jc w:val="both"/>
        <w:textAlignment w:val="auto"/>
        <w:rPr>
          <w:sz w:val="20"/>
        </w:rPr>
      </w:pPr>
      <w:r>
        <w:rPr>
          <w:b/>
          <w:sz w:val="20"/>
        </w:rPr>
        <w:t>воспитание:</w:t>
      </w:r>
      <w:r>
        <w:rPr>
          <w:sz w:val="20"/>
        </w:rPr>
        <w:t xml:space="preserve"> убежденности в возможности познания живой природы, необходимости бе</w:t>
      </w:r>
      <w:r>
        <w:rPr>
          <w:sz w:val="20"/>
        </w:rPr>
        <w:softHyphen/>
      </w:r>
      <w:r>
        <w:rPr>
          <w:sz w:val="20"/>
        </w:rPr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overflowPunct/>
        <w:ind w:left="0" w:firstLine="0"/>
        <w:jc w:val="both"/>
        <w:textAlignment w:val="auto"/>
        <w:rPr>
          <w:sz w:val="20"/>
        </w:rPr>
      </w:pPr>
      <w:r>
        <w:rPr>
          <w:b/>
          <w:sz w:val="20"/>
        </w:rPr>
        <w:t>использованиеприобретенных знаний и умений в повседневной жизни</w:t>
      </w:r>
      <w:r>
        <w:rPr>
          <w:sz w:val="20"/>
        </w:rPr>
        <w:t xml:space="preserve"> для: оценки по</w:t>
      </w:r>
      <w:r>
        <w:rPr>
          <w:sz w:val="20"/>
        </w:rPr>
        <w:softHyphen/>
      </w:r>
      <w:r>
        <w:rPr>
          <w:sz w:val="20"/>
        </w:rPr>
        <w:t>следствий своей деятельности по отношению к окружающей среде, здоровью других людей и собст</w:t>
      </w:r>
      <w:r>
        <w:rPr>
          <w:sz w:val="20"/>
        </w:rPr>
        <w:softHyphen/>
      </w:r>
      <w:r>
        <w:rPr>
          <w:sz w:val="20"/>
        </w:rPr>
        <w:t>венному здоровью; обоснования и соблюдения мер профилактики заболеваний, правил поведения в природе.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Уровень рабочей программы – </w:t>
      </w:r>
      <w:r>
        <w:rPr>
          <w:b/>
          <w:sz w:val="20"/>
        </w:rPr>
        <w:t>базовый.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Федеральный базисный учебный план определяет  на изучение курса биологии  на ступени среднего (полного) общего образования 68 часов, в том числе 34 часов в </w:t>
      </w:r>
      <w:r>
        <w:rPr>
          <w:sz w:val="20"/>
          <w:lang w:val="en-US"/>
        </w:rPr>
        <w:t>X</w:t>
      </w:r>
      <w:r>
        <w:rPr>
          <w:sz w:val="20"/>
        </w:rPr>
        <w:t xml:space="preserve"> классе и 34 часов в  </w:t>
      </w:r>
      <w:r>
        <w:rPr>
          <w:sz w:val="20"/>
          <w:lang w:val="en-US"/>
        </w:rPr>
        <w:t>XI</w:t>
      </w:r>
      <w:r>
        <w:rPr>
          <w:sz w:val="20"/>
        </w:rPr>
        <w:t xml:space="preserve"> классе (по 1 часу в неделю).</w:t>
      </w:r>
    </w:p>
    <w:p>
      <w:pPr>
        <w:ind w:firstLine="567"/>
        <w:jc w:val="both"/>
        <w:rPr>
          <w:sz w:val="20"/>
        </w:rPr>
      </w:pPr>
      <w:r>
        <w:rPr>
          <w:rFonts w:eastAsia="Calibri"/>
          <w:sz w:val="20"/>
          <w:lang w:eastAsia="en-US"/>
        </w:rPr>
        <w:t>Учебно-образовательная деятельность базируется на использовании учебно-методического комплекта «Сферы» Сухоруковой Л.Н., который включает в себя:</w:t>
      </w:r>
    </w:p>
    <w:p>
      <w:pPr>
        <w:tabs>
          <w:tab w:val="left" w:pos="284"/>
        </w:tabs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1) </w:t>
      </w:r>
      <w:r>
        <w:rPr>
          <w:rFonts w:eastAsia="Calibri"/>
          <w:b/>
          <w:sz w:val="20"/>
          <w:lang w:eastAsia="en-US"/>
        </w:rPr>
        <w:t>Сухорукова Л.Н. Биология. 10-11 класс</w:t>
      </w:r>
      <w:r>
        <w:rPr>
          <w:rFonts w:eastAsia="Calibri"/>
          <w:sz w:val="20"/>
          <w:lang w:eastAsia="en-US"/>
        </w:rPr>
        <w:t>: учебник для общеобразовательных учреждений /Л.Н. Сухорукова, В.С. Кучменко, Т.В. Иванова; Рос.акад. наук, Рос. акад. образования, изд-во «Просвещение». -  М.: Просвещение, 2015. – 127 с : ил. – (Сферы)».</w:t>
      </w:r>
    </w:p>
    <w:p>
      <w:pPr>
        <w:tabs>
          <w:tab w:val="left" w:pos="284"/>
        </w:tabs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2) </w:t>
      </w:r>
      <w:r>
        <w:rPr>
          <w:rFonts w:eastAsia="Calibri"/>
          <w:b/>
          <w:sz w:val="20"/>
          <w:lang w:eastAsia="en-US"/>
        </w:rPr>
        <w:t>Электронное приложение к учебнику</w:t>
      </w:r>
      <w:r>
        <w:rPr>
          <w:rFonts w:eastAsia="Calibri"/>
          <w:sz w:val="20"/>
          <w:lang w:eastAsia="en-US"/>
        </w:rPr>
        <w:t xml:space="preserve"> Л.Н. Сухоруковой, В.С. Кучменко, Т.В. Ивановой «Биология. 10-11 кл.» - М.: Просвещение, 2011.</w:t>
      </w:r>
    </w:p>
    <w:p>
      <w:pPr>
        <w:tabs>
          <w:tab w:val="left" w:pos="284"/>
        </w:tabs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3) Сухорукова Л.Н. </w:t>
      </w:r>
      <w:r>
        <w:rPr>
          <w:rFonts w:eastAsia="Calibri"/>
          <w:b/>
          <w:sz w:val="20"/>
          <w:lang w:eastAsia="en-US"/>
        </w:rPr>
        <w:t>Биология.  Тетрадь-тренажёр</w:t>
      </w:r>
      <w:r>
        <w:rPr>
          <w:rFonts w:eastAsia="Calibri"/>
          <w:sz w:val="20"/>
          <w:lang w:eastAsia="en-US"/>
        </w:rPr>
        <w:t>. 10-11 классы: пособие для учащихся общеобразоват. учреждений  / Л.Н.Сухорукова,  В.С.Кучменко, Е.А. Власова; Рос.акад. наук, Рос. акад. образования, изд-во «Просвещение».  – М.: Просвещение, 2014. – 111 с. (Сферы)</w:t>
      </w:r>
    </w:p>
    <w:p>
      <w:pPr>
        <w:tabs>
          <w:tab w:val="left" w:pos="284"/>
        </w:tabs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4) Сухорукова Л.Н. </w:t>
      </w:r>
      <w:r>
        <w:rPr>
          <w:rFonts w:eastAsia="Calibri"/>
          <w:b/>
          <w:sz w:val="20"/>
          <w:lang w:eastAsia="en-US"/>
        </w:rPr>
        <w:t>Биология.  Тетрадь-экзаменатор</w:t>
      </w:r>
      <w:r>
        <w:rPr>
          <w:rFonts w:eastAsia="Calibri"/>
          <w:sz w:val="20"/>
          <w:lang w:eastAsia="en-US"/>
        </w:rPr>
        <w:t>. 10-11 классы: пособие для учащихся общеобразоват. учреждений  / Л.Н.Сухорукова,  В.С.Кучменко, В.В. Сорокин; Рос.акад. наук, Рос. акад. образования, изд-во «Просвещение».  – М.: Просвещение, 2014. – 111 с. (Сферы)</w:t>
      </w:r>
    </w:p>
    <w:p>
      <w:pPr>
        <w:tabs>
          <w:tab w:val="left" w:pos="284"/>
        </w:tabs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5) Сухорукова Л.Н. Биология. М</w:t>
      </w:r>
      <w:r>
        <w:rPr>
          <w:rFonts w:eastAsia="Calibri"/>
          <w:b/>
          <w:sz w:val="20"/>
          <w:lang w:eastAsia="en-US"/>
        </w:rPr>
        <w:t>етодические рекомендации</w:t>
      </w:r>
      <w:r>
        <w:rPr>
          <w:rFonts w:eastAsia="Calibri"/>
          <w:sz w:val="20"/>
          <w:lang w:eastAsia="en-US"/>
        </w:rPr>
        <w:t>. 10-11 классы : пособие для учителей общеобразоват. учреждений / Л.Н. Сухорукова, В.С. Кучменко, Е.А. Дмитриева; Рос.акад. наук, Рос. акад. образования, 2011. – 112с.</w:t>
      </w:r>
    </w:p>
    <w:p>
      <w:pPr>
        <w:tabs>
          <w:tab w:val="left" w:pos="284"/>
        </w:tabs>
        <w:rPr>
          <w:rFonts w:eastAsia="Calibri"/>
          <w:i/>
          <w:sz w:val="20"/>
          <w:lang w:eastAsia="en-US"/>
        </w:rPr>
      </w:pPr>
      <w:r>
        <w:rPr>
          <w:rFonts w:eastAsia="Calibri"/>
          <w:b/>
          <w:i/>
          <w:sz w:val="20"/>
          <w:lang w:eastAsia="en-US"/>
        </w:rPr>
        <w:t>Примечания:</w:t>
      </w:r>
    </w:p>
    <w:p>
      <w:pPr>
        <w:tabs>
          <w:tab w:val="left" w:pos="284"/>
        </w:tabs>
        <w:jc w:val="both"/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>1) Задания из тетради-экзаменатора активно используются учителем при составлении индивидуальных вариантов контрольных и проверочных работ (на контрольно-обобщающих уроках).</w:t>
      </w:r>
    </w:p>
    <w:p>
      <w:pPr>
        <w:tabs>
          <w:tab w:val="left" w:pos="284"/>
        </w:tabs>
        <w:jc w:val="both"/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 xml:space="preserve">2) Задания из тетради-тренажёра активно используются учителем на уроках при текущем контроле, а также для отработки изученного материала. </w:t>
      </w:r>
    </w:p>
    <w:p>
      <w:pPr>
        <w:tabs>
          <w:tab w:val="left" w:pos="284"/>
        </w:tabs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>(У учащихся на руках данных тетрадей нет – Тетради находятся в кабинете у учителя)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Учебник и программа раздела «Биология. 11 класс. Базовый уровень» – составная часть учебно-методического комплекcа (УМК) по биологии серии «Сферы 1–11». Главная идея УМК – создание предметной информационно-образовательной среды (ПИОС) – системы информационных образовательных ресурсов, современных средств коммуникации, педагогических технологий, направленной на реализацию требований ФГОС ОСО.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Учебник, представленный в бумажной и электронной форме, – ведущее звено УМК. Он обеспечивает включение остальных компонентов УМК в строгом соответствии с логикой построения учебного материала и организует учебный процесс, обеспечивая его технологичность и вариативность.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Учебник содержит 45 разворотов и рассчитан на 1 или 2 часа в неделю. 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Общие концептуальные принципы (подходы):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научность</w:t>
      </w:r>
      <w:r>
        <w:rPr>
          <w:sz w:val="20"/>
        </w:rPr>
        <w:t xml:space="preserve"> – отбор биологических теорий и экологических концепций, соответствующих современному уровню развития биологической науки.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преемственность</w:t>
      </w:r>
      <w:r>
        <w:rPr>
          <w:sz w:val="20"/>
        </w:rPr>
        <w:t xml:space="preserve"> всех курсов биологии – устранение фрагментарности учебного пространства на основе выделения сквозных идей об иерархии живых систем, экосистемной организации живой природы, её эволюции, средообразующей роли живого вещества;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системность</w:t>
      </w:r>
      <w:r>
        <w:rPr>
          <w:sz w:val="20"/>
        </w:rPr>
        <w:t xml:space="preserve"> – ознакомление с понятиями системного подхода (система, структура, свойства живых систем), описание биологических объектов как сложноорганизованных живых систем, построение учебного содержания на основе соподчинения живых систем; обращение к биологической теории как системе взаимосвязанных идей, понятий, положений и фактов;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историзм</w:t>
      </w:r>
      <w:r>
        <w:rPr>
          <w:sz w:val="20"/>
        </w:rPr>
        <w:t xml:space="preserve"> – персонификация научных идей, прослеживание их развития до гипотез, классических и современных теорий; построение содержания в истории развития теорий;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проблемность и диалогичность</w:t>
      </w:r>
      <w:r>
        <w:rPr>
          <w:sz w:val="20"/>
        </w:rPr>
        <w:t xml:space="preserve"> – постановка учебных проблем и рассмотрение альтернативных подходов к их решению;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аксиологичность</w:t>
      </w:r>
      <w:r>
        <w:rPr>
          <w:sz w:val="20"/>
        </w:rPr>
        <w:t xml:space="preserve"> – акцентирование внимания на ценностях и нормах науки как компонента культуры, ценностях и нормах экологической и общечеловеческой культуры, эстетическом значении природы; – вариативность и технологичность – предоставление возможности каждому ученику выстраивать свою индивидуальную образовательную траекторию на основе интерактивного обучения, использования современных информационно коммуникационных технологий; применения современных педагогических технологий (учебное проектирование, исследовательская деятельность и др.); </w:t>
      </w: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i/>
          <w:sz w:val="20"/>
        </w:rPr>
        <w:t>привлекательность</w:t>
      </w:r>
      <w:r>
        <w:rPr>
          <w:sz w:val="20"/>
        </w:rPr>
        <w:t xml:space="preserve"> дизайнерского решения к оформлению учебного материала;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Главные психолого-педагогические принципы: </w:t>
      </w:r>
    </w:p>
    <w:p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направленность на формирование познавательной мотивации и интереса к предмету; — ориентация на метапредметную деятельность, овладение универсальными способами формирования познавательно-логических, познавательно-информационных, регулятивных и коммуникативных учебных действий; </w:t>
      </w:r>
    </w:p>
    <w:p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</w:rPr>
      </w:pPr>
      <w:r>
        <w:rPr>
          <w:sz w:val="20"/>
        </w:rPr>
        <w:t>формирование творческой, интеллектуальной и социально развитой личности;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Методические подходы к отбору и построению содержания </w:t>
      </w:r>
    </w:p>
    <w:p>
      <w:pPr>
        <w:ind w:firstLine="567"/>
        <w:jc w:val="both"/>
        <w:rPr>
          <w:sz w:val="20"/>
        </w:rPr>
      </w:pPr>
      <w:r>
        <w:rPr>
          <w:i/>
          <w:sz w:val="20"/>
        </w:rPr>
        <w:t>Целостность общего биологического образования</w:t>
      </w:r>
      <w:r>
        <w:rPr>
          <w:sz w:val="20"/>
        </w:rPr>
        <w:t xml:space="preserve"> на основе исключения дублирования содержания разделов биологии 9 и 10 классов, последовательного развития понятий цитологии, генетики, экологии, эволюционного учения в течение изучения всех курсов биологии. В разделе биологии для 11класса ученики получают основательную подготовку при изучении: закономерностей организменного, популяционно-видового, экосистемного уровней организации жизни; </w:t>
      </w:r>
    </w:p>
    <w:p>
      <w:pPr>
        <w:ind w:firstLine="567"/>
        <w:jc w:val="both"/>
        <w:rPr>
          <w:sz w:val="20"/>
        </w:rPr>
      </w:pPr>
      <w:r>
        <w:rPr>
          <w:i/>
          <w:sz w:val="20"/>
        </w:rPr>
        <w:t>Усиление практической направленности содержания.</w:t>
      </w:r>
      <w:r>
        <w:rPr>
          <w:sz w:val="20"/>
        </w:rPr>
        <w:t xml:space="preserve"> Особенность содержания раздела — его первая тема «Прикладные направления изучения наследственности и изменчивости», которая позволяет приблизить выпускников общеобразовательной школы к проблемам ХХI в. Они обусловлены развитием биотехнологии, определяющей ценности и нормы современного человечества. Кроме того, тема органично связывает содержание изучаемого раздела с предыдущим, что позволяет актуализировать ранее изученный материал. </w:t>
      </w:r>
    </w:p>
    <w:p>
      <w:pPr>
        <w:ind w:firstLine="567"/>
        <w:jc w:val="both"/>
        <w:rPr>
          <w:sz w:val="20"/>
        </w:rPr>
      </w:pPr>
      <w:r>
        <w:rPr>
          <w:i/>
          <w:sz w:val="20"/>
        </w:rPr>
        <w:t>Диалогичность.</w:t>
      </w:r>
      <w:r>
        <w:rPr>
          <w:sz w:val="20"/>
        </w:rPr>
        <w:t xml:space="preserve"> Авторы отходят от стереотипов в изучении эволюционного раздела и проблемы происхождения и развития жизни на Земле. Эволюционное учение рассматривается не как научная догма, а как развивающаяся в научных дискуссиях теория. Проблема происхождения жизни представлена в форме диалога двух альтернативных подходов — биогенеза и абиогенеза. Это позволяет применять формы обучения, соотносимые с творческой деятельностью человека (дискуссии, круглые столы), что очень важно в свете требований ФГОС к формированию коммуникативных универсальных учебных действий. </w:t>
      </w:r>
    </w:p>
    <w:p>
      <w:pPr>
        <w:ind w:firstLine="567"/>
        <w:jc w:val="both"/>
        <w:rPr>
          <w:sz w:val="20"/>
        </w:rPr>
      </w:pPr>
      <w:r>
        <w:rPr>
          <w:i/>
          <w:sz w:val="20"/>
        </w:rPr>
        <w:t>Построение содержания как модели науки в системе культуры.</w:t>
      </w:r>
      <w:r>
        <w:rPr>
          <w:sz w:val="20"/>
        </w:rPr>
        <w:t xml:space="preserve"> Теоретические обобщения рассматриваются на историко-культурном фоне через персонификацию идей, описание выдающихся открытий, обращение к ценностям и нормам науки, социально-этическим проблемам её развития. Принцип историзма проявляется в движении от абстрактных идей через классические теории к современным, например, от учения Дарвина к неодарвинизму или синтетической теории эволюции. Важно, что в содержание образования включается не только рациональное знание, но и способы деятельности, опыт творческого поиска, эмоциональноценностного отношения к живой природе. При изучении проблемы происхождения человека данные эволюционной теории интегрируются с современными методами молекулярной генетики, проливающими свет на этапы антропогенеза. Значительное внимание уделяется учению В.И. Вернадского о биосфере и месте в ней человека, т.е. закономерностям социальной экологии, что важно для личностного развития школьников.</w:t>
      </w:r>
    </w:p>
    <w:p>
      <w:pPr>
        <w:jc w:val="center"/>
        <w:rPr>
          <w:b/>
          <w:sz w:val="20"/>
        </w:rPr>
      </w:pPr>
      <w:r>
        <w:rPr>
          <w:b/>
          <w:sz w:val="20"/>
        </w:rPr>
        <w:t>ПЛАНИРУЕМЫЕ РЕЗУЛЬТАТЫ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ЛИЧНОСТНЫЕ РЕЗУЛЬТАТЫ: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Личностные результаты в сфере отношений обучающихся к себе, к своему здоровью, к познанию себя:</w:t>
      </w:r>
    </w:p>
    <w:p>
      <w:pPr>
        <w:pStyle w:val="12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12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12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неприятие вредных привычек: курения, употребления алкоголя, наркотиков.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pStyle w:val="12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>
      <w:pPr>
        <w:pStyle w:val="12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чувство гордости за свой край, свою Родину.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pStyle w:val="12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лиц;</w:t>
      </w:r>
    </w:p>
    <w:p>
      <w:pPr>
        <w:pStyle w:val="12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12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готовность обучающихся противостоять дискриминации по расовым признакам. 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Личностные результаты в сфере отношений обучающихся с окружающими людьми: </w:t>
      </w:r>
    </w:p>
    <w:p>
      <w:pPr>
        <w:pStyle w:val="12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12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12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12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деятельности. 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pStyle w:val="12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12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</w:t>
      </w:r>
    </w:p>
    <w:p>
      <w:pPr>
        <w:pStyle w:val="12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Личностные результаты в сфере отношения обучающихся к труду, в сфере социально-экономических отношений:</w:t>
      </w:r>
    </w:p>
    <w:p>
      <w:pPr>
        <w:pStyle w:val="12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>
      <w:pPr>
        <w:pStyle w:val="12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осознанный выбор будущей профессии как путь и способ реализации собственных жизненных планов.</w:t>
      </w:r>
    </w:p>
    <w:p>
      <w:pPr>
        <w:tabs>
          <w:tab w:val="left" w:pos="284"/>
        </w:tabs>
        <w:jc w:val="both"/>
        <w:rPr>
          <w:b/>
          <w:sz w:val="20"/>
        </w:rPr>
      </w:pPr>
      <w:r>
        <w:rPr>
          <w:b/>
          <w:sz w:val="2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pStyle w:val="12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jc w:val="both"/>
        <w:rPr>
          <w:b/>
          <w:sz w:val="20"/>
        </w:rPr>
      </w:pPr>
      <w:bookmarkStart w:id="0" w:name="_Toc435412673"/>
      <w:bookmarkStart w:id="1" w:name="_Toc453968146"/>
      <w:bookmarkStart w:id="2" w:name="_Toc434850649"/>
      <w:r>
        <w:rPr>
          <w:b/>
          <w:sz w:val="20"/>
        </w:rPr>
        <w:t xml:space="preserve">ПЛАНИРУЕМЫЕ МЕТАПРЕДМЕТНЫЕ РЕЗУЛЬТАТЫ: </w:t>
      </w:r>
      <w:bookmarkEnd w:id="0"/>
      <w:bookmarkEnd w:id="1"/>
      <w:bookmarkEnd w:id="2"/>
    </w:p>
    <w:p>
      <w:pPr>
        <w:jc w:val="both"/>
        <w:rPr>
          <w:sz w:val="20"/>
        </w:rPr>
      </w:pPr>
      <w:r>
        <w:rPr>
          <w:sz w:val="20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0"/>
        </w:rPr>
      </w:pPr>
      <w:r>
        <w:rPr>
          <w:b/>
          <w:sz w:val="20"/>
        </w:rPr>
        <w:t>Регулятивные универсальные учебные действия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Выпускник научится: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ставить и формулировать собственные задачи в образовательной деятельности;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выбирать путь достижения цели, планировать решение поставленных задач; 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12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сопоставлять полученный результат деятельности с поставленной заранее целью.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2. Познавательные универсальные учебные действия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Выпускник научится: </w:t>
      </w:r>
    </w:p>
    <w:p>
      <w:pPr>
        <w:pStyle w:val="12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12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>
      <w:pPr>
        <w:pStyle w:val="12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12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12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менять и удерживать разные позиции в познавательной деятельности.</w:t>
      </w:r>
    </w:p>
    <w:p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20"/>
        </w:rPr>
      </w:pPr>
      <w:r>
        <w:rPr>
          <w:b/>
          <w:sz w:val="20"/>
        </w:rPr>
        <w:t>Коммуникативные универсальные учебные действия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Выпускник научится:</w:t>
      </w:r>
    </w:p>
    <w:p>
      <w:pPr>
        <w:pStyle w:val="12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12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12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12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12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ПРЕДМЕТНЫЕ РЕЗУЛЬТАТЫ: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В результате изучения учебного предмета «Биология» на уровне среднего общего образования: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Выпускник на базовом уровне научится: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популяцию и биологический вид по основным признакам;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описывать фенотип многоклеточных растений и животных по морфологическому критерию;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объяснять многообразие организмов, применяя эволюционную теорию;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объяснять причины наследственных заболеваний;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составлять схемы переноса веществ и энергии в экосистеме (цепи питания);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объяснять </w:t>
      </w:r>
      <w:r>
        <w:rPr>
          <w:rFonts w:ascii="Times New Roman" w:hAnsi="Times New Roman"/>
          <w:color w:val="000000"/>
          <w:sz w:val="20"/>
          <w:szCs w:val="20"/>
        </w:rPr>
        <w:t>негативное влияние веществ (алкоголя, никотина, наркотических веществ) на зародышевое развитие человека;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объяснять последствия влияния мутагенов;</w:t>
      </w:r>
    </w:p>
    <w:p>
      <w:pPr>
        <w:pStyle w:val="1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объяснять возможные</w:t>
      </w:r>
      <w:r>
        <w:rPr>
          <w:rFonts w:ascii="Times New Roman" w:hAnsi="Times New Roman"/>
          <w:sz w:val="20"/>
          <w:szCs w:val="20"/>
        </w:rPr>
        <w:t xml:space="preserve"> причины наследственных заболеваний.</w:t>
      </w:r>
    </w:p>
    <w:p>
      <w:pPr>
        <w:jc w:val="both"/>
        <w:rPr>
          <w:b/>
          <w:sz w:val="20"/>
        </w:rPr>
      </w:pPr>
      <w:r>
        <w:rPr>
          <w:b/>
          <w:sz w:val="20"/>
        </w:rPr>
        <w:t>Выпускник на базовом уровне получит возможность научиться: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сравнивать способы деления клетки (митоз и мейоз);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>
      <w:pPr>
        <w:pStyle w:val="12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>
      <w:pPr>
        <w:pStyle w:val="8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Содержание факультативного курса </w:t>
      </w:r>
    </w:p>
    <w:p>
      <w:pPr>
        <w:pStyle w:val="8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«Общие закономерности общей биологии» в 11 классе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>Прикладные направления изучения наследственности и изменчивости (8 ч).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Генетика человека. Близнецовый и генеалогический методы исследования. Цитогенетические и биохимические методы. Опасность близкородственных браков. Наследственные болезни и их профилактика. Медико-генетическое консультирование. Международный проект «Геном человека», его значение.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Генетические основы иммунитета. Виды иммунитета: клеточный и гуморальный. Антигены и антитела. Синдром приобретённого иммунодефицита. Пути распространения СПИДа. Строение ВИЧ. Жизненный цикл ВИЧ. Профилактика СПИДа. Генетика развития. Обратимость дифференцированного состояния клеток. Технология клонирования позвоночных. Социально-этические проблемы развития биотехнологии. Индивидуальное развитие и проблемы рака. Биологические особенности злокачественной опухоли. Факторы, вызывающие онкологические заболевания.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>Генетика и селекция. Искусственный отбор, его творческая роль. Разнообразие и происхождение пород и сортов. Центры происхождения культурных растений и одомашнивания животных. Значение предковых видов в селекции. Селекция растений. Комбинативная селекция. Метод отдалённой гибридизации И.В. Мичурина. Преодоления бесплодия у межвидовых гибридов. Полиплоидия. Чистые линии и явление гетерозиса. Искусственный мутагенез. Клеточная и генная инженерия в селекции растений. Известные отечественные селекционеры. Селекция животных. Анализ родословных при подборе производителей. Типы скрещивания в животноводстве. Отдалённая гибридизация. Гетерозис. Трансплантация и клонирование. Искусственное осеменение в животноводстве. Селекция микроорганизмов. Биотехнология, основанная на использовании микроорганизмов. Особенность методов селекции микроорганизмов.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Технологии, основанные на использовании эффективных штаммов микроорганизмов.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Демонстрация:</w:t>
      </w:r>
      <w:r>
        <w:rPr>
          <w:sz w:val="20"/>
        </w:rPr>
        <w:t xml:space="preserve"> иллюстративный ряд электронной формы учебника, доказывающий значение знаний о методах генетики человека и селекции, технологии клонирования, основах иммуногенетики и генетики развития. портреты учёных генетиков и селекционеров, наследственные болезни и пути их профилактики этапы технологии клонирования, методы и достижения селекции растений, животных и микроорганизмов.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Лабораторная работа:</w:t>
      </w:r>
      <w:r>
        <w:rPr>
          <w:sz w:val="20"/>
        </w:rPr>
        <w:t xml:space="preserve">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1. Искусственный отбор и его результаты. 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>Практическая работа: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1. Составление родословных.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 xml:space="preserve">Экскурсия: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1. Разнообразие пород сельскохозяйственных животных. 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Экологические закономерности (11 ч)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Среда обитания. Экологические факторы Действие экологических факторов на организм. Биологический оптимум. Пределы выносливости. Лимитирующий фактор. Взаимодействие факторов. Эффект компенсации. Среды жизни: водная, наземно-воздушная, почвенная и биотическая.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Особенности действия экологических факторов в разных средах. Адаптации организмов к условиям сред жизни.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Популяция как объект изучения экологии. Ареал популяции и вида. Возрастная и половая структура. Возрастные пирамиды. Численность и плотность популяции. Процессы, влияющие на динамику численности и плотности популяции: рождаемость, смертность, выживаемость, плодовитость. Механизмы регуляции численности популяций через сокращение её плотности. Биоценоз как совокупность фитоценоза, зооценоза, мико- и микробоценозов. Биотоп. Видовая структура биоценоза. Доминирующие и средообразующие виды (эдификаторы). Малочисленные и редкие виды, их значение. Пространственная структура биоценоза. Устойчивость биоценозов. Конкурентные взаимоотношения. Принцип конкурентного исключения. Неконкурентные взаимоотношения: хищничество, паразитизм, мутуализм, комменсализм. Значение различных типов взаимодействия популяций для их совместной эволюции и устойчивого состояния биоценоза. Биогеоценоз и экосистема. Функциональная структура. Разнообразие экосистем. Значение экосистемного разнообразия для сохранения целостности и устойчивости биосферы. Взаимосвязь и развитие экосистем. Сукцессии, первичные и вторичные, их примеры. Климаксовая экосистема. Равновесное природное сообщество. Пищевые цепи и трофическе уровни. Первичная и вторичная продукция экосистем. Пирамиды чисел, биомасы. Пирамиды продукции, поток энергии в пищевых цепях. Значение знаний о продуктивности экосистем для рационального природопользования. Биосфера. Из истории создания учения о биосфере. В.И. Вернадский — лидер естествознания ХХ века. Живое вещество и его свойства. Биосфера — экосистема первого порядка.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Демонстрация:</w:t>
      </w:r>
      <w:r>
        <w:rPr>
          <w:sz w:val="20"/>
        </w:rPr>
        <w:t xml:space="preserve"> гербарные материалы, иллюстрирующие действие экологических факторов; портреты учёных, иллюстративный ряд электронной формы учебника и медиаресурсы, показывающие разнообразие биоценозов и экосистем, их развитие, конкурентные и неконкурентные отношения популяций в биоценозе, пищевые цепи, трофические уровни и экологические пирамиды, взаимосвязь экосистем в биосфере, свойства и функции живого вещества. 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Микро- и макроэволюция (6 ч)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>Микроэволюция. Из истории сближения генетики и дарвинизма. Формирование синтетической теории эволюции (СТЭ). Работа С. С. Четверикова «О некоторых моментах эволюционной теории с точки зрения генетики». Популяция — элементарная эволюционная структура. Популяция и генофонд. Элементарное эволюционное явление. Мутационный процесс — фактор эволюции — источник исходного материала для естественного отбора. Случайный и ненаправленный характер мутационного процесса. Генный поток, его влияние на генофонд популяции. Популяционные волны — фактор микроэволюции, случайно изменяющий частоты ал-лелей и генотипов в популяции. Дрейф генов, его влияние на изменение генофонда малочисленной популяции.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Естественный отбор — направляющий фактор микроэволюции. Эффективность действия отбора в больших популяциях. Формы естественного отбора: движущий, стабилизирующий, разрывающий. Творческая роль естественного отбора. Роль биологических факторов в эволюции современного человека. Изоляция — фактор микроэволюции, нарушающий свободное скрещивание между особями соседних популяций. Генетические основы видообразования. Основные положения СТЭ о микроэволюции. Закон необратимости эволюции. Ценность и уникальность каждого вида живых организмов.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Макроэволюция. Палеонтологические доказательства макроэволюции: переходные формы, филогенетические ряды. Вклад В.О. Ковалевского в развитие эволюционной палеонтологии. Морфологические доказательства эволюции: гомологичные органы, рудименты, атавизмы. Эмбриологические доказательства эволюции. Биогенетический закон. Биогеографические доказательства эволюции. А. Уоллес — основатель биогеографии. Сравнение фауны и флоры разных континентов. Фауна и флора островов. Основные направления эволюционного процесса. Прогресс и регресс в эволюции. Пути достижения биологического прогресса: ароморфоз, идиоадаптация, общая дегенерация. А. Н. Северцов, И. И. Шмальгаузен — выдающиеся отечественные эволюционисты. Закономерности макроэволюции: конвергенция и дивергенция, эволюционный параллелизм. Предсказуемость общего направления эволюционного процесса. Эволюционные запреты. Некоторые современные антидарвиновские концепции эволюции. Эволюционная теория — развивающееся учение, аккумулирующее новые факты из различных областей биологии.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Демонстрация:</w:t>
      </w:r>
      <w:r>
        <w:rPr>
          <w:sz w:val="20"/>
        </w:rPr>
        <w:t xml:space="preserve"> таблицы, схемы, гербарные экземпляры, иллюстрирующие действие факторов эволюции, процесс видообразования, ароморфозы, идиоадаптации, общую дегенерацию, параллельную и конвергентную эволюцию. 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Лабораторные работы: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2. Изучение критериев вида.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3. Приспособленность организмов к среде обитания. Относительный характер приспособлений.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4. Доказательства эволюции.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>5. Выявление ароморфозов и идиоадаптаций у растений и животных.</w:t>
      </w:r>
    </w:p>
    <w:p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Происхождение и историческое развитие жизни на Земле. Антропогенез. Место человека в биосфере (9 ч).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Сущность жизни. Био- и абиогенез. Живое от неживого, концепция абиогенеза. Гипотеза А. И. Опарина. Опыты Г. Юри, С. Миллера, С. Фокса. Образование органических веществ в Космосе. Гипотезы абиогенеза о среде возникновения жизни. Абиогенез: аргументы «за» и «против». Из истории идеи биогенеза. В. И. Вернадский о биогенном, полифилитическом и космическом происхождении жизни, её геологической вечности, влиянии живого вещества на преобразование косного вещества планеты. Уникальность земной жизни, её неповторимость и ценность.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История развития жизни на Земле. Определение возраста ископаемых организмов методом радиоуглеродного анализа. Криптозой (архей и протерозой). Архей. Господство прокариот. Строматолиты — древнейшие осадочные породы – результат жизнедеятельности сложного микробного сообщества, доказательство появления жизни на Земле в форме экосистемы. Протерозой. Возникновение и расцвет эукариот: одноклеточных и многоклеточных водорослей, грибов, беспозвоночных животных. Ранний палеозой. Возрастание разнообразия беспозвоночных, водорослей, грибов. Выход растений на сушу. Появление первых позвоночных (панцирных рыб).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Развитие жизни в позднем палеозое: возникновение хрящевых, а затем костных рыб. Биологический прогресс папоротников, хвощей и плаунов. Завоевание суши животными (ихтиостеги, стегоцефалы). Развитие древнейших пресмыкающихся. Мезозой. Биологический регресс земноводных и папоротниковидных. Расцвет пресмыкающихся и голосеменных. Разнообразие динозавров. Появление цветковых растений и млекопитающих. Развитие жизни в кайнозое. Палеоген и неоген: биологический прогресс млекопитающих, птиц, членистоногих животных, цветковых растений. Возникновение предковых форм человекообразных обезьян и людей (гоминоидов). Антропоген. Движущие силы и этапы антропогенеза. Данные молекулярной генетики о прародине человечества. Расы, их разнообразие и равноценность. </w:t>
      </w:r>
    </w:p>
    <w:p>
      <w:pPr>
        <w:ind w:firstLine="567"/>
        <w:jc w:val="both"/>
        <w:rPr>
          <w:sz w:val="20"/>
        </w:rPr>
      </w:pPr>
      <w:r>
        <w:rPr>
          <w:sz w:val="20"/>
        </w:rPr>
        <w:t xml:space="preserve">История взаимодействия общества и природы. Биогенный период. Конец палеолита: истребление крупных млекопитающих. Экологический кризис, выход из него путём перехода от собирательства и охоты к скотоводству и земледелию (неолитическая революция). Аграрный период. Активное преобразование биосферы человеком. Начало техногенной эпохи. Индустриальный период. Утилитарно-практическое отношение к природе, рост численности человечества. Глобальный экологический кризис. Осознание ограниченности ресурсов планеты, возможностей биосферы. Постиндустриальный период: необходимость понимания всеми людьми своей причастности к истории и ответственности перед будущим. Учение Вернадского о ноосфере, вклад учения в общечеловеческую культуру, биосферные функции человека, смысл, и назначение на Земле. Коэволюция природы и общества. Стратегия устойчивого развития.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Демонстрация:</w:t>
      </w:r>
      <w:r>
        <w:rPr>
          <w:sz w:val="20"/>
        </w:rPr>
        <w:t xml:space="preserve"> иллюстративный ряд электронной формы учебника и медиаресурсы: таблицы, картины, анимации, видиофрагменты, рисунки, фотографии, доказывающие положения био- и абиогенза, историческое развитие растительного и животного мира в разные эры и периоды, этапы антропогенеза; гербарные материалы, коллекции окаменелостей и отпечатков животных и растений разных эр. </w:t>
      </w:r>
    </w:p>
    <w:p>
      <w:pPr>
        <w:ind w:firstLine="567"/>
        <w:jc w:val="both"/>
        <w:rPr>
          <w:sz w:val="20"/>
        </w:rPr>
      </w:pPr>
      <w:r>
        <w:rPr>
          <w:b/>
          <w:sz w:val="20"/>
        </w:rPr>
        <w:t>Экскурсии:</w:t>
      </w:r>
      <w:r>
        <w:rPr>
          <w:sz w:val="20"/>
        </w:rPr>
        <w:t xml:space="preserve"> </w:t>
      </w:r>
    </w:p>
    <w:p>
      <w:pPr>
        <w:ind w:firstLine="567"/>
        <w:rPr>
          <w:sz w:val="20"/>
        </w:rPr>
      </w:pPr>
      <w:r>
        <w:rPr>
          <w:sz w:val="20"/>
        </w:rPr>
        <w:t xml:space="preserve">2. Развитие жизни на Земле (в краеведческий музей или на геологическое обнажение). </w:t>
      </w:r>
    </w:p>
    <w:p>
      <w:pPr>
        <w:jc w:val="center"/>
        <w:rPr>
          <w:b/>
          <w:sz w:val="20"/>
        </w:rPr>
      </w:pPr>
      <w:r>
        <w:rPr>
          <w:b/>
          <w:sz w:val="20"/>
        </w:rPr>
        <w:t>Информационные ресурсы  для учителя:</w:t>
      </w:r>
    </w:p>
    <w:p>
      <w:pPr>
        <w:pStyle w:val="12"/>
        <w:numPr>
          <w:ilvl w:val="0"/>
          <w:numId w:val="17"/>
        </w:numPr>
        <w:tabs>
          <w:tab w:val="left" w:pos="0"/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Сухорукова Л.Н. Биология. Методические рекомендации. 10-11 классы: пособие для учителей общеобразоват. учреждений /Л.Н.Сухорукова, В.С.Кучменко, Е.А.Дмитриева; Рос.акад. наук, Рос. акад. образования, изд-во «Просвещение». – М.: Просвещение, 2011. – 112с. – Академический школьный учебник) (Сферы).</w:t>
      </w:r>
    </w:p>
    <w:p>
      <w:pPr>
        <w:pStyle w:val="12"/>
        <w:numPr>
          <w:ilvl w:val="0"/>
          <w:numId w:val="17"/>
        </w:numPr>
        <w:tabs>
          <w:tab w:val="left" w:pos="0"/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Прилежаева Л.  ЕГЭ-18. Биология. 10 тренировочных вариантов экзаменационных работ. - АСТ, 2017.</w:t>
      </w:r>
    </w:p>
    <w:p>
      <w:pPr>
        <w:pStyle w:val="12"/>
        <w:numPr>
          <w:ilvl w:val="0"/>
          <w:numId w:val="17"/>
        </w:numPr>
        <w:tabs>
          <w:tab w:val="left" w:pos="0"/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Садовниченко Ю.А. ЕГЭ. Биология: Универсальный справочник / Ю.А. Садовниченко. – Москва: Эксмо, 2015. – 496 с.</w:t>
      </w:r>
    </w:p>
    <w:p>
      <w:pPr>
        <w:pStyle w:val="12"/>
        <w:numPr>
          <w:ilvl w:val="0"/>
          <w:numId w:val="17"/>
        </w:numPr>
        <w:tabs>
          <w:tab w:val="left" w:pos="0"/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Рохлов В.С. Биология 10 класс. Учебная книга: пособие для учащихся общеобразоват. учреждений / В.С.Рохлов, Е.А. Никишова. – М.: Национальное образование, 2012. – 104 с.: ил. (Модульный актив-курс)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А.А., Колесников С.И. Биология. Тематические задания для подготовки к ЕГЭ: базовый, повышенный, высокий уровни. 10-11 классы. Издание 6-е, переработанное и дополненное: учебно-методическое пособие. - Ростов н/Д: Легион, 2014. – 384 с. – (Готовимся к ЕГЭ)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Молекулярная биология. Сборник разноуровневых заданий для подготовки к ЕГЭ: учебно-методическое пособие / А.А. Кириленко. – Изд. 4-е, перераб. и доп. – Ростов н/Д: Легион, 2014 – 176 с. – (Готовимся к ЕГЭ)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Биология. Сборник заданий по генетике. Базовый, повышенный, высокий уровни ЕГЭ: учебно-методическое пособие / А.А. Кириленко. – Изд. 4-е. – Ростов н/Д: Легион, 2012 – 232 с. – (Готовимся к ЕГЭ)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Биология. Эволюция органического мира. Подготовка к ЕГЭ: теория и тренировочные задания: учебно-методическое пособие / А.А. Кириленко. – Изд. 2-е, перераб. и доп. – Ростов н/Д: Легион, 2014 – 256 с. – (Готовимся к ЕГЭ)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Пименов А.В., Пименова И.Н. Биология. Дидактические материалы к разделу «Общая био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>логия». - М.: «Издательство НЦ ЭНАС», 2004;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Грин П., Стаут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V</w:t>
      </w:r>
      <w:r>
        <w:rPr>
          <w:rFonts w:ascii="Times New Roman" w:hAnsi="Times New Roman"/>
          <w:i/>
          <w:iCs/>
          <w:sz w:val="20"/>
          <w:szCs w:val="20"/>
        </w:rPr>
        <w:t xml:space="preserve">., Тейлор Д. </w:t>
      </w:r>
      <w:r>
        <w:rPr>
          <w:rFonts w:ascii="Times New Roman" w:hAnsi="Times New Roman"/>
          <w:sz w:val="20"/>
          <w:szCs w:val="20"/>
        </w:rPr>
        <w:t>Биология. М.: Мир, 1990. Т. 1—3.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Лернер, Г.И. Биология: полный справочник для подготовки к ЕГЭ. / Г.И.Лернер. – М.: АСТ: Астрель; Владимир: ВКТ, 2015. – 350с.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Воронина, Г.А. ЕГЭ 2018. Биология. Типовые тестовые задания / Г.А.Воронина, Г.С.Калинова. – М.: Издательство «Экзамен», 2013.- 126с.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Демоверсии, спецификации, кодификаторы ЕГЭ 2018. [Электронный ресурс] — Режим доступа :</w:t>
      </w:r>
      <w:r>
        <w:fldChar w:fldCharType="begin"/>
      </w:r>
      <w:r>
        <w:instrText xml:space="preserve">HYPERLINK "http://www.fipi.ru/ege-i-gve-11/demoversii-specifikacii-kodifikatory"</w:instrText>
      </w:r>
      <w:r>
        <w:fldChar w:fldCharType="separate"/>
      </w:r>
      <w:r>
        <w:rPr>
          <w:rStyle w:val="4"/>
          <w:rFonts w:ascii="Times New Roman" w:hAnsi="Times New Roman" w:eastAsia="Bookman Old Style"/>
          <w:sz w:val="20"/>
          <w:szCs w:val="20"/>
        </w:rPr>
        <w:t>http://www.fipi.ru/ege-i-gve-11/demoversii-specifikacii-kodifikatory</w:t>
      </w:r>
      <w: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Методические рекомендации для учителей, подготовленные на основе анализа типичных ошибок участников ЕГЭ 2018 года. [Электронный ресурс] — Режим доступа :</w:t>
      </w:r>
      <w:r>
        <w:fldChar w:fldCharType="begin"/>
      </w:r>
      <w:r>
        <w:instrText xml:space="preserve">HYPERLINK "http://www.fipi.ru/ege-i-gve-11/analiticheskie-i-metodicheskie-materialy"</w:instrText>
      </w:r>
      <w:r>
        <w:fldChar w:fldCharType="separate"/>
      </w:r>
      <w:r>
        <w:rPr>
          <w:rStyle w:val="4"/>
          <w:rFonts w:ascii="Times New Roman" w:hAnsi="Times New Roman" w:eastAsia="Bookman Old Style"/>
          <w:sz w:val="20"/>
          <w:szCs w:val="20"/>
        </w:rPr>
        <w:t>http://www.fipi.ru/ege-i-gve-11/analiticheskie-i-metodicheskie-materialy</w:t>
      </w:r>
      <w: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2"/>
        <w:numPr>
          <w:ilvl w:val="0"/>
          <w:numId w:val="17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Открытый банк заданий ЕГЭ. [Электронный ресурс] — Режим доступа :</w:t>
      </w:r>
      <w:r>
        <w:fldChar w:fldCharType="begin"/>
      </w:r>
      <w:r>
        <w:instrText xml:space="preserve">HYPERLINK "http://www.fipi.ru/content/otkrytyy-bank-zadaniy-ege"</w:instrText>
      </w:r>
      <w:r>
        <w:fldChar w:fldCharType="separate"/>
      </w:r>
      <w:r>
        <w:rPr>
          <w:rStyle w:val="4"/>
          <w:rFonts w:ascii="Times New Roman" w:hAnsi="Times New Roman" w:eastAsia="Bookman Old Style"/>
          <w:sz w:val="20"/>
          <w:szCs w:val="20"/>
        </w:rPr>
        <w:t>http://www.fipi.ru/content/otkrytyy-bank-zadaniy-ege</w:t>
      </w:r>
      <w: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>Информационные ресурсы  для учащихся:</w:t>
      </w:r>
    </w:p>
    <w:p>
      <w:pPr>
        <w:pStyle w:val="12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Богданова Т.Л., Солодова Е.А. Биология: Справочное пособие для старшеклассников и поступающих в вузы. – М.: АСТ-ПРЕСС ШКОЛА, 2002. – 816 с.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Ионцева А.Ю. Биология в схемах и таблицах / А.Ю.Ионцева, А.В. Торгалов. – М.: Эксмо, 2012. – 352с. – (Наглядно и доступно).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Садовниченко Ю.А. ЕГЭ. Биология: Универсальный справочник / Ю.А. Садовниченко. – Москва: Эксмо, 2015. – 496 с.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Рохлов В.С. Биология 10 класс. Учебная книга: пособие для учащихся общеобразоват. учреждений / В.С.Рохлов, Е.А. Никишова. – М.: Национальное образование, 2012. – 104 с.: ил. (Модульный актив-курс)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А.А., Колесников С.И. Биология. Тематические задания для подготовки к ЕГЭ: базовый, повышенный, высокий уровни. 10-11 классы. Издание 6-е, переработанное и дополненное: учебно-методическое пособие. - Ростов н/Д: Легион, 2014. – 384 с. – (Готовимся к ЕГЭ)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Молекулярная биология. Сборник разноуровневых заданий для подготовки к ЕГЭ: учебно-методическое пособие / А.А. Кириленко. – Изд. 4-е, перераб. и доп. – Ростов н/Д: Легион, 2014 – 176 с. – (Готовимся к ЕГЭ)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Биология. Сборник заданий по генетике. Базовый, повышенный, высокий уровни ЕГЭ: учебно-методическое пособие / А.А. Кириленко. – Изд. 4-е. – Ростов н/Д: Легион, 2012 – 232 с. – (Готовимся к ЕГЭ)</w:t>
      </w:r>
    </w:p>
    <w:p>
      <w:pPr>
        <w:pStyle w:val="12"/>
        <w:widowControl w:val="0"/>
        <w:numPr>
          <w:ilvl w:val="0"/>
          <w:numId w:val="18"/>
        </w:numPr>
        <w:tabs>
          <w:tab w:val="left" w:pos="284"/>
          <w:tab w:val="left" w:pos="567"/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Кириленко А.А. Биология. Эволюция органического мира. Подготовка к ЕГЭ: теория и тренировочные задания: учебно-методическое пособие / А.А. Кириленко. – Изд. 2-е, перераб. и доп. – Ростов н/Д: Легион, 2014 – 256 с. – (Готовимся к ЕГЭ)</w:t>
      </w:r>
    </w:p>
    <w:p>
      <w:pPr>
        <w:pStyle w:val="12"/>
        <w:numPr>
          <w:ilvl w:val="0"/>
          <w:numId w:val="18"/>
        </w:numPr>
        <w:tabs>
          <w:tab w:val="left" w:pos="284"/>
          <w:tab w:val="left" w:pos="567"/>
          <w:tab w:val="left" w:pos="113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Демоверсии, спецификации, кодификаторы ЕГЭ 2018. [Электронный ресурс] — Режим доступа :</w:t>
      </w:r>
      <w:r>
        <w:fldChar w:fldCharType="begin"/>
      </w:r>
      <w:r>
        <w:instrText xml:space="preserve">HYPERLINK "http://www.fipi.ru/ege-i-gve-11/demoversii-specifikacii-kodifikatory"</w:instrText>
      </w:r>
      <w:r>
        <w:fldChar w:fldCharType="separate"/>
      </w:r>
      <w:r>
        <w:rPr>
          <w:rStyle w:val="4"/>
          <w:rFonts w:ascii="Times New Roman" w:hAnsi="Times New Roman" w:eastAsia="Bookman Old Style"/>
          <w:sz w:val="20"/>
          <w:szCs w:val="20"/>
        </w:rPr>
        <w:t>http://www.fipi.ru/ege-i-gve-11/demoversii-specifikacii-kodifikatory</w:t>
      </w:r>
      <w: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2"/>
        <w:numPr>
          <w:ilvl w:val="0"/>
          <w:numId w:val="18"/>
        </w:numPr>
        <w:tabs>
          <w:tab w:val="left" w:pos="284"/>
          <w:tab w:val="left" w:pos="567"/>
          <w:tab w:val="left" w:pos="1134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Открытый банк заданий ЕГЭ. [Электронный ресурс] — Режим доступа :</w:t>
      </w:r>
      <w:r>
        <w:fldChar w:fldCharType="begin"/>
      </w:r>
      <w:r>
        <w:instrText xml:space="preserve">HYPERLINK "http://www.fipi.ru/content/otkrytyy-bank-zadaniy-ege"</w:instrText>
      </w:r>
      <w:r>
        <w:fldChar w:fldCharType="separate"/>
      </w:r>
      <w:r>
        <w:rPr>
          <w:rStyle w:val="4"/>
          <w:rFonts w:ascii="Times New Roman" w:hAnsi="Times New Roman" w:eastAsia="Bookman Old Style"/>
          <w:sz w:val="20"/>
          <w:szCs w:val="20"/>
        </w:rPr>
        <w:t>http://www.fipi.ru/content/otkrytyy-bank-zadaniy-ege</w:t>
      </w:r>
      <w: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>
      <w:pPr>
        <w:rPr>
          <w:szCs w:val="24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</w:pPr>
    </w:p>
    <w:p>
      <w:pPr>
        <w:jc w:val="center"/>
        <w:rPr>
          <w:b/>
          <w:sz w:val="20"/>
        </w:rPr>
        <w:sectPr>
          <w:pgSz w:w="11906" w:h="16838"/>
          <w:pgMar w:top="1134" w:right="567" w:bottom="1134" w:left="567" w:header="709" w:footer="709" w:gutter="0"/>
          <w:cols w:space="708" w:num="1"/>
          <w:docGrid w:linePitch="360" w:charSpace="0"/>
        </w:sectPr>
      </w:pPr>
    </w:p>
    <w:p>
      <w:pPr>
        <w:jc w:val="center"/>
        <w:rPr>
          <w:sz w:val="20"/>
        </w:rPr>
      </w:pPr>
      <w:r>
        <w:rPr>
          <w:b/>
          <w:sz w:val="20"/>
        </w:rPr>
        <w:t>Тематическое планирование</w:t>
      </w:r>
    </w:p>
    <w:tbl>
      <w:tblPr>
        <w:tblStyle w:val="3"/>
        <w:tblW w:w="529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653"/>
        <w:gridCol w:w="1298"/>
        <w:gridCol w:w="2575"/>
        <w:gridCol w:w="2997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Тема</w:t>
            </w:r>
          </w:p>
        </w:tc>
        <w:tc>
          <w:tcPr>
            <w:tcW w:w="4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Всего часов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Лабораторные и практические</w:t>
            </w:r>
          </w:p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работы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sz w:val="20"/>
                <w:lang w:eastAsia="en-US"/>
              </w:rPr>
            </w:pPr>
          </w:p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Контроль</w:t>
            </w: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sz w:val="20"/>
                <w:lang w:eastAsia="en-US"/>
              </w:rPr>
            </w:pPr>
          </w:p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Прикладные направления изучения наследственности и изменчивости</w:t>
            </w:r>
          </w:p>
        </w:tc>
        <w:tc>
          <w:tcPr>
            <w:tcW w:w="4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1+1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Входной контроль </w:t>
            </w:r>
          </w:p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(тестовая работа)</w:t>
            </w:r>
          </w:p>
        </w:tc>
        <w:tc>
          <w:tcPr>
            <w:tcW w:w="1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Российская электронная школа:</w:t>
            </w:r>
            <w:r>
              <w:fldChar w:fldCharType="begin"/>
            </w:r>
            <w:r>
              <w:instrText xml:space="preserve"> HYPERLINK "https://resh.edu.ru/subject/5/10/"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https://resh.edu.ru/subject/5/10/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ЯКласс: </w:t>
            </w:r>
            <w:r>
              <w:fldChar w:fldCharType="begin"/>
            </w:r>
            <w:r>
              <w:instrText xml:space="preserve"> HYPERLINK "https://www.yaklass.ru/p/biologia"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https://www.yaklass.ru/p/biologia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ФИПИ. Открытый банк заданий ЕГЭ: </w:t>
            </w:r>
            <w:r>
              <w:fldChar w:fldCharType="begin"/>
            </w:r>
            <w:r>
              <w:instrText xml:space="preserve"> HYPERLINK "http://os.fipi.ru/tasks/6/a"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http://os.fipi.ru/tasks/6/a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color w:val="0000FF"/>
                <w:sz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СДАМ ГИА: РЕШУ ЕГЭ / Образовательный портал для подготовки к экзаменам / Биология: </w:t>
            </w:r>
            <w:r>
              <w:fldChar w:fldCharType="begin"/>
            </w:r>
            <w:r>
              <w:instrText xml:space="preserve"> HYPERLINK "https://bio-ege.sdamgia.ru/prob_catalog"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https://bio-ege.sdamgia.ru/prob_catalog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СДАМ ГИА: РЕШУ ВПР / Образовательный портал для подготовки к экзаменам / Биология 11 кл: </w:t>
            </w:r>
            <w:r>
              <w:fldChar w:fldCharType="begin"/>
            </w:r>
            <w:r>
              <w:instrText xml:space="preserve"> HYPERLINK "https://bio11-vpr.sdamgia.ru/prob_catalog"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https://bio11-vpr.sdamgia.ru/prob_catalog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ИНФОУРОК: </w:t>
            </w:r>
            <w:r>
              <w:fldChar w:fldCharType="begin"/>
            </w:r>
            <w:r>
              <w:instrText xml:space="preserve"> HYPERLINK "https://iu.ru/video-lessons?predmet=biologiya&amp;klass=10_klass"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https://iu.ru/video-lessons?predmet=biologiya&amp;klass=10_klass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ИНТЕРНЕТУРОК:</w:t>
            </w:r>
            <w:r>
              <w:fldChar w:fldCharType="begin"/>
            </w:r>
            <w:r>
              <w:instrText xml:space="preserve"> HYPERLINK "https://interneturok.ru/subject/biology/class/10"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https://interneturok.ru/subject/biology/class/10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  <w:p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Краб канал Жанны Фрейд / Подготовка к ЕГЭ по биологии: </w:t>
            </w:r>
            <w:r>
              <w:fldChar w:fldCharType="begin"/>
            </w:r>
            <w:r>
              <w:instrText xml:space="preserve"> HYPERLINK "https://www.youtube.com/playlist?list=PLh87q6DBSgzeYtfXtmo8-dTK6HD03tNzG" </w:instrText>
            </w:r>
            <w:r>
              <w:fldChar w:fldCharType="separate"/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t>https://www.youtube.com/playlist?list=PLh87q6DBSgzeYtfXtmo8-dTK6HD03tNzG</w:t>
            </w:r>
            <w:r>
              <w:rPr>
                <w:rFonts w:eastAsia="Calibri"/>
                <w:color w:val="0000FF"/>
                <w:sz w:val="20"/>
                <w:u w:val="single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Экологические закономерности</w:t>
            </w:r>
          </w:p>
        </w:tc>
        <w:tc>
          <w:tcPr>
            <w:tcW w:w="4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Полугодовой  контроль</w:t>
            </w:r>
          </w:p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(тестовая работа)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/>
              <w:rPr>
                <w:sz w:val="20"/>
                <w:lang w:eastAsia="en-US"/>
              </w:rPr>
            </w:pPr>
            <w:r>
              <w:rPr>
                <w:sz w:val="20"/>
              </w:rPr>
              <w:t>Микро- и макроэволюция</w:t>
            </w:r>
          </w:p>
        </w:tc>
        <w:tc>
          <w:tcPr>
            <w:tcW w:w="4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Промежуточный контроль</w:t>
            </w:r>
          </w:p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(тестовая работа)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2"/>
              <w:rPr>
                <w:sz w:val="20"/>
                <w:lang w:eastAsia="en-US"/>
              </w:rPr>
            </w:pPr>
            <w:r>
              <w:rPr>
                <w:sz w:val="20"/>
              </w:rPr>
              <w:t>Происхождение и историческое развитие жизни на Земле. Антропогенез. Место человека в биосфере</w:t>
            </w:r>
          </w:p>
        </w:tc>
        <w:tc>
          <w:tcPr>
            <w:tcW w:w="4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rPr>
                <w:sz w:val="20"/>
                <w:lang w:eastAsia="en-US"/>
              </w:rPr>
            </w:pP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(тестовая работа)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5+1=6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sz w:val="20"/>
                <w:lang w:eastAsia="en-US"/>
              </w:rPr>
            </w:pPr>
          </w:p>
        </w:tc>
      </w:tr>
    </w:tbl>
    <w:p>
      <w:pPr>
        <w:ind w:firstLine="567"/>
        <w:rPr>
          <w:szCs w:val="24"/>
        </w:rPr>
      </w:pPr>
    </w:p>
    <w:p>
      <w:pPr>
        <w:ind w:firstLine="567"/>
        <w:rPr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Лабораторные и практические работы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С ИСПОЛЬЗОВАНИЕМ РЕСУРСОВ ЦЕНТРА «ТОЧКА РОСТА» ЕСТЕСТВЕННО-НАУЧНОЙ И ТЕХНОЛОГИЧЕСКОЙ НАПРАВЛЕННОСТЕЙ</w:t>
      </w:r>
    </w:p>
    <w:tbl>
      <w:tblPr>
        <w:tblStyle w:val="10"/>
        <w:tblW w:w="16302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38"/>
        <w:gridCol w:w="14"/>
        <w:gridCol w:w="3077"/>
        <w:gridCol w:w="2198"/>
        <w:gridCol w:w="962"/>
        <w:gridCol w:w="3427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1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</w:p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п/п</w:t>
            </w:r>
          </w:p>
        </w:tc>
        <w:tc>
          <w:tcPr>
            <w:tcW w:w="2538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Тема</w:t>
            </w:r>
          </w:p>
        </w:tc>
        <w:tc>
          <w:tcPr>
            <w:tcW w:w="3091" w:type="dxa"/>
            <w:gridSpan w:val="2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Содержание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Кол-во часов</w:t>
            </w:r>
          </w:p>
        </w:tc>
        <w:tc>
          <w:tcPr>
            <w:tcW w:w="3427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Основные виды деятельности обучающихся на уроке/внеурочном занятии</w:t>
            </w:r>
          </w:p>
        </w:tc>
        <w:tc>
          <w:tcPr>
            <w:tcW w:w="3235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Использование оборудования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8"/>
          </w:tcPr>
          <w:p>
            <w:pPr>
              <w:jc w:val="center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538" w:type="dxa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Популяция – надорганизменная живая система. Форма существования вида.</w:t>
            </w:r>
          </w:p>
          <w:p>
            <w:pPr>
              <w:rPr>
                <w:sz w:val="20"/>
                <w:szCs w:val="24"/>
              </w:rPr>
            </w:pPr>
          </w:p>
        </w:tc>
        <w:tc>
          <w:tcPr>
            <w:tcW w:w="3091" w:type="dxa"/>
            <w:gridSpan w:val="2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Лабораторная работа 1 «Определение нормы реакции признака на примере скорости произвольных движений».</w:t>
            </w:r>
          </w:p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Лабораторная работа 2 «Расчет частоты встречаемости аллелей и генотипов в популяции».</w:t>
            </w:r>
          </w:p>
        </w:tc>
        <w:tc>
          <w:tcPr>
            <w:tcW w:w="2198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Опытным путем выявить норму реакции признака</w:t>
            </w:r>
          </w:p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Рассчитать частоту встречаемости аллелей и генотипов популяции</w:t>
            </w:r>
          </w:p>
        </w:tc>
        <w:tc>
          <w:tcPr>
            <w:tcW w:w="962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427" w:type="dxa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Работа с бланками, выполнение действий на время, расчеты на калькуляторе</w:t>
            </w:r>
          </w:p>
        </w:tc>
        <w:tc>
          <w:tcPr>
            <w:tcW w:w="3235" w:type="dxa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Бланк учета скорости произвольной реакции, секундомер.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Действие     экологических факторов на организм.</w:t>
            </w:r>
          </w:p>
        </w:tc>
        <w:tc>
          <w:tcPr>
            <w:tcW w:w="3077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 xml:space="preserve"> «Определение силы воздействия экологических факторов».</w:t>
            </w:r>
          </w:p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Лабораторная работа 4 «Доказательство физического механизма правила Аллена»</w:t>
            </w:r>
          </w:p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Лабораторная работа 5 «Доказательство физического механизма правила Бергмана»</w:t>
            </w:r>
          </w:p>
        </w:tc>
        <w:tc>
          <w:tcPr>
            <w:tcW w:w="2198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Выявить физический механизм правила Аллена.</w:t>
            </w:r>
          </w:p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Выявить физический механизм правила Бергмана.</w:t>
            </w:r>
          </w:p>
        </w:tc>
        <w:tc>
          <w:tcPr>
            <w:tcW w:w="962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427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Собирают установку, работают с датчиками, обрабатывают результаты опыта</w:t>
            </w:r>
          </w:p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Наблюдают демонстрационный опыт, зарисовывают схему установки, фиксируют ход и результаты опыта.</w:t>
            </w:r>
          </w:p>
        </w:tc>
        <w:tc>
          <w:tcPr>
            <w:tcW w:w="3235" w:type="dxa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Цифровая лаборатория по экологии. </w:t>
            </w:r>
            <w:r>
              <w:rPr>
                <w:rStyle w:val="17"/>
                <w:sz w:val="20"/>
                <w:szCs w:val="24"/>
              </w:rPr>
              <w:t>Датчики кислорода, рН, хрорид-ионов, освещенности, температуры, относительной влажности.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538" w:type="dxa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Агроэкосистемы.</w:t>
            </w:r>
          </w:p>
        </w:tc>
        <w:tc>
          <w:tcPr>
            <w:tcW w:w="3091" w:type="dxa"/>
            <w:gridSpan w:val="2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Лабораторная работа 6 «Оценка содержания нитратов в растениях».</w:t>
            </w:r>
          </w:p>
        </w:tc>
        <w:tc>
          <w:tcPr>
            <w:tcW w:w="2198" w:type="dxa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Определить содержание нитратов в продуктах питания</w:t>
            </w:r>
          </w:p>
        </w:tc>
        <w:tc>
          <w:tcPr>
            <w:tcW w:w="962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427" w:type="dxa"/>
          </w:tcPr>
          <w:p>
            <w:pPr>
              <w:rPr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Собирают установку, работают с датчиками, обрабатывают результаты опыта</w:t>
            </w:r>
          </w:p>
        </w:tc>
        <w:tc>
          <w:tcPr>
            <w:tcW w:w="3235" w:type="dxa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Цифровая лаборатория по экологии. </w:t>
            </w:r>
            <w:r>
              <w:rPr>
                <w:rStyle w:val="17"/>
                <w:sz w:val="20"/>
                <w:szCs w:val="24"/>
              </w:rPr>
              <w:t>Датчик нитрат-ионов.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Биосфера – глобальная экологическая система </w:t>
            </w:r>
          </w:p>
          <w:p>
            <w:pPr>
              <w:rPr>
                <w:sz w:val="20"/>
                <w:szCs w:val="24"/>
              </w:rPr>
            </w:pPr>
          </w:p>
        </w:tc>
        <w:tc>
          <w:tcPr>
            <w:tcW w:w="3077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 xml:space="preserve"> «Парниковый эффект и глобальное потепление».</w:t>
            </w:r>
          </w:p>
        </w:tc>
        <w:tc>
          <w:tcPr>
            <w:tcW w:w="2198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>Доказать связь парникового эффекта с глобальным потеплением.</w:t>
            </w:r>
          </w:p>
        </w:tc>
        <w:tc>
          <w:tcPr>
            <w:tcW w:w="962" w:type="dxa"/>
          </w:tcPr>
          <w:p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427" w:type="dxa"/>
          </w:tcPr>
          <w:p>
            <w:pPr>
              <w:rPr>
                <w:rStyle w:val="17"/>
                <w:sz w:val="20"/>
                <w:szCs w:val="24"/>
              </w:rPr>
            </w:pPr>
            <w:r>
              <w:rPr>
                <w:rStyle w:val="17"/>
                <w:sz w:val="20"/>
                <w:szCs w:val="24"/>
              </w:rPr>
              <w:t xml:space="preserve">Наблюдают демонстрационный опыт, зарисовывают схему установки, фиксируют ход и результаты опыта. </w:t>
            </w:r>
          </w:p>
        </w:tc>
        <w:tc>
          <w:tcPr>
            <w:tcW w:w="3235" w:type="dxa"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Цифровая лаборатория по экологии. </w:t>
            </w:r>
            <w:r>
              <w:rPr>
                <w:rStyle w:val="17"/>
                <w:sz w:val="20"/>
                <w:szCs w:val="24"/>
              </w:rPr>
              <w:t>Датчики кислорода, рН Датчик температуры.</w:t>
            </w:r>
          </w:p>
        </w:tc>
      </w:tr>
    </w:tbl>
    <w:p>
      <w:pPr>
        <w:ind w:firstLine="567"/>
        <w:rPr>
          <w:szCs w:val="24"/>
        </w:rPr>
        <w:sectPr>
          <w:pgSz w:w="16838" w:h="11906" w:orient="landscape"/>
          <w:pgMar w:top="567" w:right="1134" w:bottom="567" w:left="1134" w:header="709" w:footer="709" w:gutter="0"/>
          <w:cols w:space="708" w:num="1"/>
          <w:docGrid w:linePitch="360" w:charSpace="0"/>
        </w:sectPr>
      </w:pPr>
    </w:p>
    <w:p>
      <w:pPr>
        <w:jc w:val="center"/>
        <w:rPr>
          <w:b/>
          <w:szCs w:val="18"/>
        </w:rPr>
      </w:pPr>
      <w:r>
        <w:rPr>
          <w:b/>
          <w:szCs w:val="18"/>
        </w:rPr>
        <w:t>Поурочное тематическое планирование</w:t>
      </w: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Планирование составлено на основе содержания раздела «Биология. 11 класс. Базовый уровень» авторов Л.Н. Сухоруковой, В.С. Кучменко.</w:t>
      </w:r>
    </w:p>
    <w:p>
      <w:pPr>
        <w:jc w:val="center"/>
        <w:rPr>
          <w:sz w:val="20"/>
          <w:szCs w:val="24"/>
        </w:rPr>
      </w:pPr>
      <w:r>
        <w:rPr>
          <w:sz w:val="20"/>
          <w:szCs w:val="24"/>
        </w:rPr>
        <w:t>Общее число часов — 34, в неделю — 1 ч.</w:t>
      </w:r>
    </w:p>
    <w:tbl>
      <w:tblPr>
        <w:tblStyle w:val="3"/>
        <w:tblW w:w="16302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985"/>
        <w:gridCol w:w="2976"/>
        <w:gridCol w:w="2127"/>
        <w:gridCol w:w="396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№ урока</w:t>
            </w:r>
          </w:p>
        </w:tc>
        <w:tc>
          <w:tcPr>
            <w:tcW w:w="2977" w:type="dxa"/>
            <w:vAlign w:val="center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Лабораторные, практические работы, экскурсии </w:t>
            </w:r>
          </w:p>
        </w:tc>
        <w:tc>
          <w:tcPr>
            <w:tcW w:w="2976" w:type="dxa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</w:p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Основное содержание</w:t>
            </w:r>
          </w:p>
        </w:tc>
        <w:tc>
          <w:tcPr>
            <w:tcW w:w="2127" w:type="dxa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</w:p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Демонстрации</w:t>
            </w:r>
          </w:p>
        </w:tc>
        <w:tc>
          <w:tcPr>
            <w:tcW w:w="3969" w:type="dxa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</w:p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</w:tcPr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</w:p>
          <w:p>
            <w:pPr>
              <w:spacing w:line="20" w:lineRule="atLeast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Д/з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02" w:type="dxa"/>
            <w:gridSpan w:val="7"/>
          </w:tcPr>
          <w:p>
            <w:pPr>
              <w:spacing w:line="2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Прикладные направления изучения наследственности и изменчивости (8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6302" w:type="dxa"/>
            <w:gridSpan w:val="7"/>
          </w:tcPr>
          <w:p>
            <w:pPr>
              <w:spacing w:line="20" w:lineRule="atLeast"/>
              <w:rPr>
                <w:sz w:val="4"/>
              </w:rPr>
            </w:pP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ОБУЧЕНИЯ: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Личностные: – осознание ценности здоровья для реализации жизненных планов;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применение полученных знаний по основам иммуногенетики, причинам СПИДа, онкозаболеваний для применения мер профилактики и укрепления здоровья;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выстраивание индивидуальной образовательной траектории;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оценка перспектив развития технологии клонирования, выражение собственного отношения к использованию в пищу генетическимодифицированных растительных продуктов, мяса клонированных животных.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Метапредметные: — овладение универсальными способами формирования познавательнологических (анализировать, сравнивать, устанавливать взаимосвязи, прогнозировать, делать обобщения и выводы) познавательноинформационных (находить, преобразовывать, оценивать и представлять учебную информацию) учебных действий на материале тем сохранения иммунитета, репродуктивного и физического здоровья;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овладение универсальными способами формирования регулятивных и коммуникативных учебных действий при обсуждении социальноэтических последствий развития биотехнологии, отношения к носителям вируса ВИЧ;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ознакомление с законами России, касающихся проблем использования генетически-модифицированных продуктов;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приобретение опыта анализа и составления родословных.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Предметные: – обоснование значения методов генетики человека для репродуктивного здоровья будущих поколений; – определение последовательности этапов технологии клонирования;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объяснение цикла развития вируса ВИЧ и соотнесение его с симптомами заболевания СПИДом; 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– анализ и составление схем скрещивания животных и растений при формировании пород и сортов;</w:t>
            </w:r>
          </w:p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– прогнозирование возможностей развития наследственных аномалий на основе составления родословных; </w:t>
            </w:r>
          </w:p>
          <w:p>
            <w:pPr>
              <w:spacing w:line="20" w:lineRule="atLeas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– раскрытие значение работ Н.И. Вавилова для развития селекции.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Генетика человека: генеалогический и близнецовый методы исследования.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02.09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Пр. р. «Составление родословных». </w:t>
            </w:r>
          </w:p>
        </w:tc>
        <w:tc>
          <w:tcPr>
            <w:tcW w:w="2976" w:type="dxa"/>
          </w:tcPr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</w:rPr>
              <w:t>Генетика человека: предмет, основные методы, проблемы, перспективы. Генеалогический метод изучения наследственности человека. Составление и анализ родословных. Метод анализа близнецов.</w:t>
            </w:r>
          </w:p>
        </w:tc>
        <w:tc>
          <w:tcPr>
            <w:tcW w:w="2127" w:type="dxa"/>
          </w:tcPr>
          <w:p>
            <w:pPr>
              <w:spacing w:line="20" w:lineRule="atLeast"/>
              <w:ind w:right="-108"/>
              <w:rPr>
                <w:sz w:val="20"/>
                <w:lang w:eastAsia="ru-RU"/>
              </w:rPr>
            </w:pPr>
            <w:r>
              <w:rPr>
                <w:sz w:val="20"/>
              </w:rPr>
              <w:t>Таблица-схема «Методы изучения наследственности человека»; схемы родословных; фотографии, иллюстрирующие различные наследственные заболевания человека, моно- и дизиготных близнецов; модель-аппликация «Генеалогический метод антропогенетики»; карточки с заданиями.</w:t>
            </w:r>
          </w:p>
        </w:tc>
        <w:tc>
          <w:tcPr>
            <w:tcW w:w="3969" w:type="dxa"/>
          </w:tcPr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основные методы генетики человека;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понятия по теме урока;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сущность генеалогического метода изучения наследственности человека;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моно- и дизиготных близнецов;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специальные символы при построении и анализе схем родословных;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готовность и способность применять знания и опыт деятельности по составлению родословных в практических ситуациях, к построению индивидульной образовательной траектории, овладению проектной и исследовательской деятельностью;</w:t>
            </w:r>
          </w:p>
          <w:p>
            <w:pPr>
              <w:pStyle w:val="12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213" w:hanging="21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осваивать общечеловеческие гуманистические ценности. </w:t>
            </w:r>
          </w:p>
        </w:tc>
        <w:tc>
          <w:tcPr>
            <w:tcW w:w="1417" w:type="dxa"/>
          </w:tcPr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Учебник: с. 8–9</w:t>
            </w:r>
          </w:p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§ 1,</w:t>
            </w:r>
            <w:r>
              <w:rPr>
                <w:sz w:val="20"/>
              </w:rPr>
              <w:t xml:space="preserve"> 2, подг. сообщения о методах изучения наследственности человека, их практическом значении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Основы иммуногенетики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</w:rPr>
              <w:t>Иммунитет, его виды. Антигены и антитела. Иммунологическая память. Взаимодействие антител и антигенов. Аутоиммунные заболевания.</w:t>
            </w:r>
          </w:p>
        </w:tc>
        <w:tc>
          <w:tcPr>
            <w:tcW w:w="2127" w:type="dxa"/>
          </w:tcPr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</w:rPr>
              <w:t>Таблица «Инфекционные болезни».</w:t>
            </w:r>
          </w:p>
        </w:tc>
        <w:tc>
          <w:tcPr>
            <w:tcW w:w="3969" w:type="dxa"/>
          </w:tcPr>
          <w:p>
            <w:pPr>
              <w:pStyle w:val="12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основные виды иммунитета;</w:t>
            </w:r>
          </w:p>
          <w:p>
            <w:pPr>
              <w:pStyle w:val="12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понятия по теме урока;</w:t>
            </w:r>
          </w:p>
          <w:p>
            <w:pPr>
              <w:pStyle w:val="12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действие системы «антигены—антитела», строение и функции антител;</w:t>
            </w:r>
          </w:p>
          <w:p>
            <w:pPr>
              <w:pStyle w:val="12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объяснять: раскрывать причины аутоиммунных заболеваний;</w:t>
            </w:r>
          </w:p>
          <w:p>
            <w:pPr>
              <w:pStyle w:val="12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прогнозировать последствия использования вакцин и сывороток.</w:t>
            </w:r>
          </w:p>
        </w:tc>
        <w:tc>
          <w:tcPr>
            <w:tcW w:w="1417" w:type="dxa"/>
          </w:tcPr>
          <w:p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Учебник: с. 11–12</w:t>
            </w:r>
          </w:p>
          <w:p>
            <w:pPr>
              <w:spacing w:line="20" w:lineRule="atLeast"/>
              <w:ind w:right="-108"/>
              <w:rPr>
                <w:sz w:val="20"/>
                <w:lang w:eastAsia="ru-RU"/>
              </w:rPr>
            </w:pPr>
            <w:r>
              <w:rPr>
                <w:sz w:val="20"/>
              </w:rPr>
              <w:t>§ 3,4, 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Основы генетики развития.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</w:rPr>
              <w:t>Генетика развития как область науки. Общая характеристика детерминации. Дифференцировка клеток, её значение. Обратимость дифференцированного состояния клеток.</w:t>
            </w:r>
          </w:p>
        </w:tc>
        <w:tc>
          <w:tcPr>
            <w:tcW w:w="2127" w:type="dxa"/>
          </w:tcPr>
          <w:p>
            <w:pPr>
              <w:spacing w:line="20" w:lineRule="atLeast"/>
              <w:rPr>
                <w:sz w:val="20"/>
                <w:lang w:eastAsia="ru-RU"/>
              </w:rPr>
            </w:pPr>
            <w:r>
              <w:rPr>
                <w:sz w:val="20"/>
              </w:rPr>
              <w:t>Схемы опытов с дифференцированными клетками.</w:t>
            </w:r>
          </w:p>
        </w:tc>
        <w:tc>
          <w:tcPr>
            <w:tcW w:w="3969" w:type="dxa"/>
          </w:tcPr>
          <w:p>
            <w:pPr>
              <w:pStyle w:val="12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предмет изучения генетики развития;</w:t>
            </w:r>
          </w:p>
          <w:p>
            <w:pPr>
              <w:pStyle w:val="12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понятия по теме урока;</w:t>
            </w:r>
          </w:p>
          <w:p>
            <w:pPr>
              <w:pStyle w:val="12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эксперименты с дифференцированными клетками;</w:t>
            </w:r>
          </w:p>
          <w:p>
            <w:pPr>
              <w:pStyle w:val="12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причины стабильности свойств, присущих клеткам одного типа;</w:t>
            </w:r>
          </w:p>
          <w:p>
            <w:pPr>
              <w:pStyle w:val="12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187" w:hanging="18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источники информации.</w:t>
            </w:r>
          </w:p>
        </w:tc>
        <w:tc>
          <w:tcPr>
            <w:tcW w:w="1417" w:type="dxa"/>
          </w:tcPr>
          <w:p>
            <w:pPr>
              <w:ind w:right="-108"/>
              <w:rPr>
                <w:sz w:val="20"/>
                <w:lang w:eastAsia="ru-RU"/>
              </w:rPr>
            </w:pPr>
            <w:r>
              <w:rPr>
                <w:sz w:val="20"/>
              </w:rPr>
              <w:t>Учебник: с. 16–17, § 5, 6, вопросы, подготовьте</w:t>
            </w:r>
            <w:r>
              <w:t xml:space="preserve"> </w:t>
            </w:r>
            <w:r>
              <w:rPr>
                <w:sz w:val="20"/>
              </w:rPr>
              <w:t>краткие сообщения об опытах по получению целого растения из культуры тканей, по пересадке ядер из соматической клетки в генеративную и др. Важно, чтобы сообщения содержали наглядные схемы, рисунки фотографии.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Селекция – эволюция, направляемая человеком. Входной контроль.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Селекция: предмет, задачи и значение науки. Понятия «сорт», «порода». Происхождение и разнообразие сортов и пород.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Комплект муляжей «Результат искусственного отбора на примере культурных растений».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основную задачу селекции как науки;</w:t>
            </w:r>
          </w:p>
          <w:p>
            <w:pPr>
              <w:numPr>
                <w:ilvl w:val="0"/>
                <w:numId w:val="2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вклад Н.И. Вавилова в развитие селекции как науки;</w:t>
            </w:r>
          </w:p>
          <w:p>
            <w:pPr>
              <w:numPr>
                <w:ilvl w:val="0"/>
                <w:numId w:val="2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творческую роль искусственного отбора и результаты искусственного отбора; применять знания о наследственной изменчивости и искусственном отборе для объяснения эволюции, проводимой человеком – выведения сортов и пород;</w:t>
            </w:r>
          </w:p>
          <w:p>
            <w:pPr>
              <w:numPr>
                <w:ilvl w:val="0"/>
                <w:numId w:val="2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эмоциональный отклик при рассмотрении страниц биографии Н.И. Вавилова.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20–21</w:t>
            </w:r>
          </w:p>
          <w:p>
            <w:pPr>
              <w:rPr>
                <w:sz w:val="20"/>
              </w:rPr>
            </w:pPr>
            <w:r>
              <w:rPr>
                <w:sz w:val="20"/>
                <w:szCs w:val="22"/>
                <w:lang w:eastAsia="ru-RU"/>
              </w:rPr>
              <w:t xml:space="preserve">§ 7, вопросы, </w:t>
            </w:r>
            <w:r>
              <w:rPr>
                <w:sz w:val="20"/>
              </w:rPr>
              <w:t>сообщение о вкладе Н.И. Вавилова в развитие селекции.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Центры происхождения культурных растений. Районы одомашнивания животных.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Значение использования в селекции предковых видов. Центры происхождения культурных растений, вклад Н.И. Вавилова в их изучение. Районы одомашнивания животных.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Таблица «Центры происхождения культурных растений»; диафильм «Учение академика Н.И. Вавилова».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центры происхождения культурных растений и иллюстрировать примерами растений, происходящих из этих центров;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центры происхождения культурных растений и районы одомашнивания животных;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значение использования предковых видов в селекционной работе;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в ситуациях повседневной жизни; оценивать значение коллекции сельскохозяйственных растений, собранной Н.И. Вавиловым, вклад Вавилова в развитие селекции.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22–23</w:t>
            </w:r>
          </w:p>
          <w:p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подготовьте краткие сообщения, раскрывающие сущность работ  Н.И. Вавилова по установлению центров происхождения культурных растений.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Селекция растений.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Л. р. Искусственный отбор и его результаты.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Селекция растений. Вклад отечественных учёных в её развитие. Основные методы, используемые в селекции растений. Современные достижения селекции растений. Изучение районированных сортов (практическая работа).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Тетрадь-практикум: практическая работа «Изучение районированных сортов картофеля», таблицы, иллюстрирующие методы селекции; транспаранты «Культурные растения»; кинофильмы «Гетерозис», «Полиполоидия».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методы, используемые в селекции растений;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использования методов генетики применительно к селекции растений, вклад отечественных учёных в её развитие;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о наследственной изменчивости и искусственном отборе, биотехнологии клонирования, методах генной инженерии;</w:t>
            </w:r>
          </w:p>
          <w:p>
            <w:pPr>
              <w:numPr>
                <w:ilvl w:val="0"/>
                <w:numId w:val="2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источниками информации.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24–25, </w:t>
            </w:r>
            <w:r>
              <w:rPr>
                <w:sz w:val="20"/>
                <w:szCs w:val="22"/>
                <w:lang w:eastAsia="ru-RU"/>
              </w:rPr>
              <w:t>§ 8, вопросы, подготовьте</w:t>
            </w:r>
            <w:r>
              <w:t xml:space="preserve"> </w:t>
            </w:r>
            <w:r>
              <w:rPr>
                <w:sz w:val="20"/>
              </w:rPr>
              <w:t>сообщение о жизни и деятельности И.В. Мичурина, Г.Д. Карпеченко и других учёных, таблица «Основные методы селекции растений, животных и микроорганизмов»</w:t>
            </w:r>
            <w:r>
              <w:rPr>
                <w:sz w:val="20"/>
                <w:szCs w:val="22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Селекция животных и микроорганизмов. Биотехнология, основанная на использовании микроорганизмов.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1985" w:type="dxa"/>
          </w:tcPr>
          <w:p>
            <w:pPr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Экскурсия Разнообразие пород сельскохозяйственных животных.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Анализ родословных при подборе производителей. Типы скрещивания и гетерозис у животных. Искусственное осеменение сельскохозяйственных животных. Перспективные направления селекции животных.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Фотографии с изображением пород кошек, собак, сельскохозяйственных животных; диафильм «Генетика в животноводстве».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методы, используемые в селекции животных и микроорганизмов;</w:t>
            </w:r>
          </w:p>
          <w:p>
            <w:pPr>
              <w:numPr>
                <w:ilvl w:val="0"/>
                <w:numId w:val="2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использования методов генетики применительно к селекции животных и микроорганизмов;</w:t>
            </w:r>
          </w:p>
          <w:p>
            <w:pPr>
              <w:numPr>
                <w:ilvl w:val="0"/>
                <w:numId w:val="2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в ситуациях повседневной жизни;</w:t>
            </w:r>
          </w:p>
          <w:p>
            <w:pPr>
              <w:numPr>
                <w:ilvl w:val="0"/>
                <w:numId w:val="2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использовать знания о характерных особенностях бактерий и вирусов для объяснения достижений селекции микроорганизмов; уметь работать с различными информационными ресурсами.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26–27, </w:t>
            </w:r>
          </w:p>
          <w:p>
            <w:pPr>
              <w:rPr>
                <w:sz w:val="20"/>
              </w:rPr>
            </w:pPr>
            <w:r>
              <w:rPr>
                <w:sz w:val="20"/>
                <w:szCs w:val="22"/>
                <w:lang w:eastAsia="ru-RU"/>
              </w:rPr>
              <w:t>§ 9,</w:t>
            </w:r>
            <w:r>
              <w:t xml:space="preserve"> 10, вопросы, </w:t>
            </w:r>
            <w:r>
              <w:rPr>
                <w:sz w:val="20"/>
              </w:rPr>
              <w:t>заполните таблицу «Основные методы селекции».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977" w:type="dxa"/>
          </w:tcPr>
          <w:p>
            <w:pPr>
              <w:rPr>
                <w:rFonts w:cs="SchoolBookCSanPin"/>
                <w:sz w:val="20"/>
              </w:rPr>
            </w:pPr>
            <w:r>
              <w:rPr>
                <w:rFonts w:cs="SchoolBookCSanPin"/>
                <w:sz w:val="20"/>
              </w:rPr>
              <w:t>Обобщение по теме «Прикладные направления изучения наследственности и изменчивости».</w:t>
            </w:r>
          </w:p>
          <w:p>
            <w:pPr>
              <w:rPr>
                <w:sz w:val="20"/>
              </w:rPr>
            </w:pPr>
            <w:r>
              <w:rPr>
                <w:rFonts w:cs="SchoolBookCSanPin"/>
                <w:sz w:val="20"/>
              </w:rPr>
              <w:t>17.10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Методы изучения наследственной изменчивости человека. Проект «Геном человека». Генетические основы иммунитета. СПИД. Индивидуальное развитие и проблемы рака. Основы генетики развития. Технология клонирования. Селекция растений, животных, микроорганизмов. Центры происхождения культурных растений. Разнообразие местных пород сельскохозяйственных животных.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Таблицы, используемые в ходе изучения курса; раздаточный материал.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и умения в различных ситуациях;</w:t>
            </w:r>
          </w:p>
          <w:p>
            <w:pPr>
              <w:numPr>
                <w:ilvl w:val="0"/>
                <w:numId w:val="2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владеть основными учебными компетенциями;</w:t>
            </w:r>
          </w:p>
          <w:p>
            <w:pPr>
              <w:numPr>
                <w:ilvl w:val="0"/>
                <w:numId w:val="2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планировать и корректировать учебную деятельность.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30, ответить на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302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Экологические закономерности (11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6302" w:type="dxa"/>
            <w:gridSpan w:val="7"/>
          </w:tcPr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ОБУЧЕНИЯ: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Личностные: – осмысление основных экологических концепций;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освоение ценностных экологических ориентаций и норм экологической и общечеловеческой культуры;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выстраивание индивидуальной образовательной траектории;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формирование гражданской позиции при решении экологических проблем регионального и федерального значения;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осознание личной причастности к сохранению природы родного края;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применение полученных знаний об экологических закономерностях для укрепления здоровья.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Метапредметные: – овладение универсальными способами формирования познавательнологических (анализировать, сравнивать, устанавливать взаимосвязи, прогнозировать, делать обобщения и выводы) познавательноинформационных учебных действий (находить, преобразовывать, оценивать и представлять учебную информацию экологического характера);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– овладение универсальными способами формирования регулятивных и коммуникативных учебных действий;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ознакомление с глобальными и региональными экологическими проблемам человечества, экологическим правом;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приобретение опыта участия в экологической деятельности.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Предметные: – обоснование действия экологических факторов на организм;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описание, сравнение и классификация природных сособществ и экосистем;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объяснение механизмов саморегуляции численности популяций, устойчивости и развития биоценозов и экосистем;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анализ и составление схем пищевых цепей, экологических пирамид;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прогнозирование развития конкретных экологических ситуаций; </w:t>
            </w:r>
          </w:p>
          <w:p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– доказательство экосистемной организации жизни на Земле.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pict>
                <v:shape id="_x0000_s1034" o:spid="_x0000_s1034" o:spt="87" type="#_x0000_t87" style="position:absolute;left:0pt;margin-left:28.05pt;margin-top:1.35pt;height:280.5pt;width:7.15pt;z-index:25165926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sz w:val="20"/>
              </w:rPr>
              <w:t xml:space="preserve">9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Действие экологических факторов на организм.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Актуализация знаний о компонентах среды обитания, </w:t>
            </w:r>
            <w:r>
              <w:rPr>
                <w:sz w:val="20"/>
                <w:lang w:eastAsia="ru-RU"/>
              </w:rPr>
              <w:pict>
                <v:shape id="_x0000_s1035" o:spid="_x0000_s1035" o:spt="87" type="#_x0000_t87" style="position:absolute;left:0pt;margin-left:-264.85pt;margin-top:-29.1pt;height:280.5pt;width:7.15pt;z-index:251660288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sz w:val="20"/>
              </w:rPr>
              <w:t>экологических факторах. Классификация экологических факторов. Основные закономерности действия экологических факторов. Значение знаний о закономерностях действия экологических факторов.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Таблица «Классификация экологических факторов»; компакт-диски из серии «Экологические факторы» (DVD).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группы экологических факторов и иллюстрировать их примерами;</w:t>
            </w:r>
          </w:p>
          <w:p>
            <w:pPr>
              <w:numPr>
                <w:ilvl w:val="0"/>
                <w:numId w:val="2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основные закономерности действия экологических факторов на организмы;</w:t>
            </w:r>
          </w:p>
          <w:p>
            <w:pPr>
              <w:numPr>
                <w:ilvl w:val="0"/>
                <w:numId w:val="2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практическое значение знаний о воздействиях экологических факторов;</w:t>
            </w:r>
          </w:p>
          <w:p>
            <w:pPr>
              <w:numPr>
                <w:ilvl w:val="0"/>
                <w:numId w:val="2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источниками информации.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32–33,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§ 11, вопросы, схема «Экологические факторы», привести примеры.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Вода как среда жизни.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Среды жизни. Общая характеристика водной среды обитания организмов. Адаптации организмов к условиям водной среды.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Слайд-альбом «Экология»; плёнки из комплекта фолий «Окружающая среда»; фотографии, рисунки и другой иллюстративный материал с изображением обитателей разных водоёмов.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среды обитания организмов;</w:t>
            </w:r>
          </w:p>
          <w:p>
            <w:pPr>
              <w:numPr>
                <w:ilvl w:val="0"/>
                <w:numId w:val="2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взаимосвязь между водной средой обитания и особенностями строения растений и животных, обитающих в данной среде;</w:t>
            </w:r>
          </w:p>
          <w:p>
            <w:pPr>
              <w:numPr>
                <w:ilvl w:val="0"/>
                <w:numId w:val="2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интегрировать знания о физических свойствах воды, области распространения гидросферы;</w:t>
            </w:r>
          </w:p>
          <w:p>
            <w:pPr>
              <w:numPr>
                <w:ilvl w:val="0"/>
                <w:numId w:val="2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готовность к самообразованию, выстраиванию индивидуальной траектории обучения.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34–35, § 12, вопросы, подготовьте</w:t>
            </w:r>
            <w:r>
              <w:t xml:space="preserve"> </w:t>
            </w:r>
            <w:r>
              <w:rPr>
                <w:sz w:val="20"/>
              </w:rPr>
              <w:t>краткое сообщение об особенностях воды как среды жизни, приведите интересные доп. сведения.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Наземно-воздушная среда обитания организмов.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Особенности наземно-воздушной среды обитания. Адаптации организмов к жизни в условиях атмосферного воздуха. Адаптации организмов к световому режиму.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Слайд-альбом «Экология».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группы наземных организмов по отношению к воде;</w:t>
            </w:r>
          </w:p>
          <w:p>
            <w:pPr>
              <w:numPr>
                <w:ilvl w:val="0"/>
                <w:numId w:val="2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 описывать особенности наземно-воздушной среды обитания; объяснять: устанавливать взаимосвязь между наземно-воздушной средой обитания и особенностями строения организмов, населяющих её;</w:t>
            </w:r>
          </w:p>
          <w:p>
            <w:pPr>
              <w:numPr>
                <w:ilvl w:val="0"/>
                <w:numId w:val="2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интегрировать знания из области физики о видах лучистой энергии, спектре видимого света, озоновом экране.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36–39, § 13,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Почва как среда жизни организмов.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Структура и состав почвы. Почва как среда обитания организмов. Понятие «почвенная биота». Почвенные организмы, их особенности и разнообразие. Роль почвенной биоты в почвообразовании. Охрана почв. Эрозия почв.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Таблица «Почва – важнейшая составляющая биосферы»; коллекция «Почва и ее состав»; рисунки, фотографии, другой иллюстративный материал с изображением обитателей почвы; таблица «Факторы деградации почв».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структурные компоненты почвы, основные группы организмов — обитателей почвы, иллюстрировать их примерами;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почвы как среды обитания организмов;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характерные особенности строения обитателей почвы, роль почвенной биоты в процессе почвообразования;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находить сходство и различие в экологических условиях почвы, водной и наземно-воздушной сред;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взаимосвязь между строением и условиями обитания на примере обитателей почвы;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необходимость охраны почв;</w:t>
            </w:r>
          </w:p>
          <w:p>
            <w:pPr>
              <w:numPr>
                <w:ilvl w:val="0"/>
                <w:numId w:val="2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готовность и способность к самообразованию, выстраиванию индивидуальной траектории обучения.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40–43, § 14, вопросы, заполните таблицу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Биотическая среда жизни.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Понятия «биотическая среда», «паразит», «хозяин», «паразитология». Особенности биотической среды жизни. Адаптации организмов к паразитическому образу жизни.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Слайд-альбом «Экология»; фотографии, рисунки, другой иллюстративный материал с изображениями паразитических организмов.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группы паразитических организмов и иллюстрировать их примерами;</w:t>
            </w:r>
          </w:p>
          <w:p>
            <w:pPr>
              <w:numPr>
                <w:ilvl w:val="0"/>
                <w:numId w:val="3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3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выделять существенные признаки биотической среды;</w:t>
            </w:r>
          </w:p>
          <w:p>
            <w:pPr>
              <w:numPr>
                <w:ilvl w:val="0"/>
                <w:numId w:val="3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и объяснять приспособления паразитов и симбионтов к условиям жизни в других организмах;</w:t>
            </w:r>
          </w:p>
          <w:p>
            <w:pPr>
              <w:numPr>
                <w:ilvl w:val="0"/>
                <w:numId w:val="3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готовность и способность к применению мер профилактики против гельминтозов.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44–45, § 15, вопросы, подготовьте сообщение.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Популяция – надорганизменная живая система. Форма существования вида.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Популяция – сложная биологическая система. Разнообразие групповых отношений внутри популяций. Возрастная и половая структуры популяции.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Фотографии, рисунки и другой иллюстративный материал, отображающий разнообразные групповые взаимоотношения внутри популяций.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1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виды возрастных пирамид, иллюстрировать примерами простые и сложные возрастные структуры популяций;</w:t>
            </w:r>
          </w:p>
          <w:p>
            <w:pPr>
              <w:numPr>
                <w:ilvl w:val="0"/>
                <w:numId w:val="31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урока, типы возрастных пирамид, использую схематические рисунки;</w:t>
            </w:r>
          </w:p>
          <w:p>
            <w:pPr>
              <w:numPr>
                <w:ilvl w:val="0"/>
                <w:numId w:val="31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популяцию как сложную надорганизменную систему;</w:t>
            </w:r>
          </w:p>
          <w:p>
            <w:pPr>
              <w:numPr>
                <w:ilvl w:val="0"/>
                <w:numId w:val="31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анализировать и составлять схемы возрастных пирамид;</w:t>
            </w:r>
          </w:p>
          <w:p>
            <w:pPr>
              <w:numPr>
                <w:ilvl w:val="0"/>
                <w:numId w:val="31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явления вспышки численности особей популяции, устанавливать взаимосвязь между соотношением полов и численностью особей в популяции; прогнозировать последствия нарушения половой структуры популяций.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46–47, § 16,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Биоценоз – целостная живая система. Взаимодействие популяций разных видов в биоценозе. Полугодовой контроль.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Биоценоз – сложная биосистема. Видовая структура биоценоза. Пространственная структура биоценоза. Устойчивость биоценоза. Конкурентные взаимоотношения. Неконкурентные взаимоотношения: – хищничество; – паразитизм; – комменсализм; – мутуализм.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Динамическое пособие «Типичные биоценозы»: таблица «Основные типы экологических взаимодействий»; динамическое пособие «Взаимодействие в природных сообществах»; фрагменты видеофильма «Общая биология. Биотические отношения».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структурные компоненты биоценоза;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типы взаимодействия особей разных видов в природе и иллюстрировать их примерами;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урока, определять видыдоминанты и виды-эдификаторы на фотографиях, таблицах, рисунках, другом иллюстративном материале;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видовую и пространственную структуру биоценоза;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характерные особенности основных взаимоотношений между видами в биоценозе;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распознавать доминирующие и средообразующие виды местных биоценозов, оценивать их значение;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причины устойчивости биоценозов;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понимать значение конкретных типов отношений между популяциями разных видов для устойчивого развития биоценозов;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и конкретизировать коэволюционные связи между растениями и их опылителями, хищниками и жертвами, паразитами и хозяевами;</w:t>
            </w:r>
          </w:p>
          <w:p>
            <w:pPr>
              <w:numPr>
                <w:ilvl w:val="0"/>
                <w:numId w:val="3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использовать различные источники информации, делать сообщения.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52–53, с. 54–55, § 18, 19,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Организация и разнообразие экосистем, их взаимосвязь и развитие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Сравнительная характеристика биоценоза, биогеоценоза и экосистемы. Функциональные группы организмов в экосистеме. Разнообразие экосистем. Биологическое разнообразие. Взаимосвязь экосистем. Развитие экосистем. Зрелая экосистема.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 «Уровни организации жизни», «Классификация природных экосистем»; слайд-альбом «Экология».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функциональные группы организмов в экосистеме, виды экосистем и иллюстрировать их примерами;</w:t>
            </w:r>
          </w:p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урока, распознавать экосистемы разных видов на таблицах и другом иллюстративном материале;</w:t>
            </w:r>
          </w:p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процессы развития и смены сообществ под влиянием разнообразных причин; сравнивать первичную и вторичную сукцессии, первичную и зрелую экосистемы;</w:t>
            </w:r>
          </w:p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причины и прогнозировать следствия первичных и вторичных сукцессий;</w:t>
            </w:r>
          </w:p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взаимосвязь между функциональными группами организмов в экосистеме, необходимость учитывать в практической деятельности человека знания о закономерностях, протекающих в экосистемах;</w:t>
            </w:r>
          </w:p>
          <w:p>
            <w:pPr>
              <w:numPr>
                <w:ilvl w:val="0"/>
                <w:numId w:val="3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оценивать значение экосистемного разнообразия для устойчивости биосферы.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56–57, § 20, вопросы,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таблица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Трофическая структура экосистемы.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Пищевые (трофические) цепи. Трофические уровни. Пищевые сети. Биологическая продукция экосистем. Правила экологических пирамид. Значение знаний о продуктивности экосистем и закономерностей потоков веществ и энергии для человека.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 «Экосистема – экологическая единица окружающей среды», «Распределение потоков энергии в разных экосистемах», «Обобщённая схема трофической структуры сообщества».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трофические уровни в пищевых цепях;</w:t>
            </w:r>
          </w:p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процессы образования и разложения биологической продукции;</w:t>
            </w:r>
          </w:p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пастбищные и детритные цепи, иллюстрировать их примерами;</w:t>
            </w:r>
          </w:p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значение знаний экологических закономерностей в практической деятельности человека; прогнозировать последствия нарушения цепей питания, чрезмерного изъятия растительной и животной биомассы из природных экосистем;</w:t>
            </w:r>
          </w:p>
          <w:p>
            <w:pPr>
              <w:numPr>
                <w:ilvl w:val="0"/>
                <w:numId w:val="34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моделировать, составлять схемы пищевых цепей и экологических пирамид.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58–61, § 21, вопросы, составить схемы цепей выедания и разложения.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Биосфера – глобальная экологическая система.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Биосфера – глобальная экосистема. Из истории создания учения о биосфере. Основные положения учения о биосфере.  В.И. Вернадский о «всюдности» жизни в биосфере. Живое вещество и его свойства. Функции живого вещества.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 из комплектов «Уровни организации жизни», «Биосфера – глобальная экосистема. Вмешательство человека».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Воспроизводить учебную информацию об истории создания учения о биосфере;</w:t>
            </w:r>
          </w:p>
          <w:p>
            <w:pPr>
              <w:numPr>
                <w:ilvl w:val="0"/>
                <w:numId w:val="3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основные положения учения В.И. Вернадского о биосфере;</w:t>
            </w:r>
          </w:p>
          <w:p>
            <w:pPr>
              <w:numPr>
                <w:ilvl w:val="0"/>
                <w:numId w:val="3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объяснять, почему живые организмы являются главным фактором, преобразующим лик Земли;</w:t>
            </w:r>
          </w:p>
          <w:p>
            <w:pPr>
              <w:numPr>
                <w:ilvl w:val="0"/>
                <w:numId w:val="3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оценивать значение учения о биосфере для формирования экологического мышления современного человека;</w:t>
            </w:r>
          </w:p>
          <w:p>
            <w:pPr>
              <w:numPr>
                <w:ilvl w:val="0"/>
                <w:numId w:val="3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осваивать ценности и нормы науки.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62–65, § 22, 23, вопросы,  подготовить сообщение о жизни В.И. Вернадского, незаурядных личностных качествах учёного, его вкладе в развитие отечественной науки, в том числе учения о биосфере.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rFonts w:cs="SchoolBookCSanPin"/>
                <w:sz w:val="20"/>
              </w:rPr>
              <w:t>Обобщение по теме</w:t>
            </w:r>
            <w:r>
              <w:rPr>
                <w:b/>
                <w:sz w:val="20"/>
              </w:rPr>
              <w:t xml:space="preserve"> «</w:t>
            </w:r>
            <w:r>
              <w:rPr>
                <w:sz w:val="20"/>
              </w:rPr>
              <w:t>Экологические закономерности».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Экологические факторы, особенности их воздействия на организмы. Среды жизни. Популяция – надорганизменная биосистема. Саморегуляция численности популяции. Биоценоз. Взаимоотношения организмов разных видов в биоценозе. Экосистемы, их организация, разнообразие, взаимосвязь и развитие. Трофическая структура экосистемы. Биосфера – глобальная экосистема. Круговорот биогенных элементов на примере азота.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Раздаточный материал.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среды жизни организмов, группы экологических факторов, основные группы организмов по отношению к тем или иным факторам, функциональные группы организмов в экосистеме, виды экосистем и иллюстрировать их примерами;</w:t>
            </w:r>
          </w:p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теме;</w:t>
            </w:r>
          </w:p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основные закономерности действия экологических факторов на организмы, характерные особенности сред жизни, популяцию, биоценоз, экосистему и биосферу как сложные системы, характерные особенности основных взаимоотношений между видами в биоценозе, процессы развития и смены сообществ под влиянием разнообразных причин, основные положения учения В.И. Вернадского о биосфере, процессы химической и биологической азотфиксации, аммонификации, нитрификации;</w:t>
            </w:r>
          </w:p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причины самоизреживания, миграций, территориального поведения, устойчивость биоценозов, необходимость учитывать в практической деятельности человека знания о закономерностях, протекающих в экосистемах, роль живого вещества в биосфере;</w:t>
            </w:r>
          </w:p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взаимосвязь между характерными особенностями строения организмов и средой их обитания, соотношением полов и численностью особей в популяции; прогнозировать последствия нарушения биогеохимических циклов;</w:t>
            </w:r>
          </w:p>
          <w:p>
            <w:pPr>
              <w:numPr>
                <w:ilvl w:val="0"/>
                <w:numId w:val="3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составлять схемы пищевых цепей; работать с различными информационными ресурсами; осознавать ценность биоразнообразия планеты.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70, ответить на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302" w:type="dxa"/>
            <w:gridSpan w:val="7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Микро- и макроэволюция (6 ч)</w:t>
            </w:r>
            <w:r>
              <w:rPr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02" w:type="dxa"/>
            <w:gridSpan w:val="7"/>
          </w:tcPr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РЕЗУЛЬТАТЫ: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Личностные: – стремление к оптимальной форме общения – диалогу с педагогом и сверстниками при обсуждении эволюционной теории и антидарвиновских концепций эволюции;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выстраивание индивидуальной образовательной траектории;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личностная оценка эволюционной теории и принятия или отрицание её ведущей идеи – естественного отбора;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освоение ценностей науки в процессе знакомства с личностью выдающихся эволюционистов.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Метапредметные: – овладение универсальными схемами научного познания и способами формирования познавательно-логических (анализировать, сравнивать, устанавливать взаимосвязи, прогнозировать, делать обобщения и выводы) познавательно-информационных (находить, преобразовывать, оценивать и представлять учебную информацию по теории эволюции) учебных действий;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овладение универсальными способами формирования регулятивных и коммуникативных учебных действий при обсуждении положений дарвинизма и антидарвинизма, движущих сил и этапов антропогенеза, смысла и назначения человека на Земле;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приобретение опыта выражения и отстаивания своих взглядов на проблемы эволюционной теории.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Предметные: – описание и сравнение учения Дарвина с неодарвинизмом (СТЭ), сущности микро- и макроэволюции, биологического прогресса и регресса и путей их достижения;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обоснование факторов-поставщиков эволюционного материала, изоляции, направляющего действия естественного отбора; </w:t>
            </w:r>
          </w:p>
          <w:p>
            <w:pPr>
              <w:rPr>
                <w:b/>
                <w:sz w:val="20"/>
              </w:rPr>
            </w:pPr>
            <w:r>
              <w:rPr>
                <w:sz w:val="20"/>
              </w:rPr>
              <w:t>– определение последовательности этапов географического и экологического видообразования.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Вид и популяция как эволюционные структуры.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Л. р. Изучение критериев вида. 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Вид. Представления К. Линнея и Ч. Дарвина о виде. Критерии вида (лабораторная работа). Популяция — элементарная единица эволюции.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 «Уровни организации живых систем», «Критерии вида»; лабораторное оборудование.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критерии вида;</w:t>
            </w:r>
          </w:p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популяцию как элементарную единицу эволюции;</w:t>
            </w:r>
          </w:p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о критериях вида при определении видовой принадлежности растительных и животных организмов;</w:t>
            </w:r>
          </w:p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объяснять, почему популяция является элементарной эволюционной единицей;</w:t>
            </w:r>
          </w:p>
          <w:p>
            <w:pPr>
              <w:numPr>
                <w:ilvl w:val="0"/>
                <w:numId w:val="3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в группе, проявлять способность к сотрудничеству.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72–75, § 24, 25,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Факторы-поставщики материала для эволюции. Естественный отбор и его формы.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Мутационный процесс. Генный поток и популяционные волны. Дрейф генов, его значение для малочисленной популяции. Естественный отбор — направляющий фактор эволюции. Движущий и стабилизирующий отбор. Разрывающий, или дизруптивный, отбор. Изоляция – фактор эволюции.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Слайд-альбом «Эволюция»; дополнительная литература, таблица «Естественный отбор»; схемы географической и экологической изоляции.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нИзывать, определять и описывать факторы, поставляющие материал для микроэволюции;</w:t>
            </w:r>
          </w:p>
          <w:p>
            <w:pPr>
              <w:numPr>
                <w:ilvl w:val="0"/>
                <w:numId w:val="3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раскрывать случайный и ненаправленный характер действия факторов-поставщиков эволюционного материала;</w:t>
            </w:r>
          </w:p>
          <w:p>
            <w:pPr>
              <w:numPr>
                <w:ilvl w:val="0"/>
                <w:numId w:val="3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значение факторов-поставщиков эволюционного материала и изоляции для изменения генофонда популяции;</w:t>
            </w:r>
          </w:p>
          <w:p>
            <w:pPr>
              <w:numPr>
                <w:ilvl w:val="0"/>
                <w:numId w:val="38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прогнозировать последствия действия дрейфа генов в малочисленной популяции.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80–81, с. 82–83, § 26, 27, 28,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Результаты микроэволюции.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Л. р. Приспособленность организмов и её относительный характер.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Примеры приспособлений животных и растений к среде обитания. Возникновение адаптаций у организмов. Относительность приспособленности. Сущность видообразования. Географическое видообразование, его этапы. Географическое видообразование в условиях островной изоляции. Экологическое видообразование, его этапы. Взаимосвязь географического и экологического способов видообразования. Пути видообразования.</w:t>
            </w:r>
          </w:p>
        </w:tc>
        <w:tc>
          <w:tcPr>
            <w:tcW w:w="2127" w:type="dxa"/>
          </w:tcPr>
          <w:p>
            <w:pPr>
              <w:ind w:right="-120"/>
              <w:rPr>
                <w:sz w:val="20"/>
              </w:rPr>
            </w:pPr>
            <w:r>
              <w:rPr>
                <w:sz w:val="20"/>
              </w:rPr>
              <w:t>Комплект таблиц «Защитные окраски и формы тела у животных»; коллекции «Примеры защитных приспособлений у насекомых», «Приспособление изменений в конечностях насекомых», таблицы «Географическое видообразование», «Экологическое видообразование»; схема «Пути видообразования».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Иллюстрировать примерами защитные приспособления у животных и растений;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относительный характер приспособленности; применять знания о факторах эволюции для объяснения явлений приспособленности организмов к среде обитания, взаимосвязи строения и функций;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интегрировать положения эволюционной теории с данными экологии;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в группе.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 xml:space="preserve">приводить примеры различных способов и форм видообразования; 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вклад Э. Майра в развитие знаний о видообразовании;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соответствие между факторами эволюции и конкретными примерами видообразования, последовательность событий при географическом и экологическом видообразовании;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способы видообразования;</w:t>
            </w:r>
          </w:p>
          <w:p>
            <w:pPr>
              <w:numPr>
                <w:ilvl w:val="0"/>
                <w:numId w:val="39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использовать знания о факторах эволюции для объяснения постепенного и внезапного видообразования; объяснять, почему острова называют естественными лабораториями эволюции.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Учебник: с. 84–87, § 29 таблица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Макроэволюция. Законы и закономерности.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Макроэволюция – надвидовая эволюция. Биогенетический закон. Конвергенция. Аналогичные признаки. Явление параллельной эволюции. Гомологичные признаки. Закон необратимости эволюции.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Таблицы, фотографии, рисунки, иллюстрирующие биогенетический закон, конвергентную эволюцию, явление параллелизма.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закономерности макроэволюции и иллюстрировать их примерами;</w:t>
            </w:r>
          </w:p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раскрывать сущность биогенетического закона и закона необратимости эволюции;</w:t>
            </w:r>
          </w:p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приводить аргументы, подтверждающие биогенетический закон, закон необратимости эволюции; сравнивать особенности процессов микро- и макроэволюции, конвергенции и дивергенции;</w:t>
            </w:r>
          </w:p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явления параллельной эволюции;</w:t>
            </w:r>
          </w:p>
          <w:p>
            <w:pPr>
              <w:numPr>
                <w:ilvl w:val="0"/>
                <w:numId w:val="40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готовить и защищать учебные проекты эволюционной тематики.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88–89, § 30,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Палеонтологические и биогеографические доказательства эволюции. Промежуточный контроль за 3 четверть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Л. р. Доказательства эволюции. 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Образование ископаемых остатков и их датирование. Филогенетические ряды. Переходные формы.</w:t>
            </w:r>
          </w:p>
        </w:tc>
        <w:tc>
          <w:tcPr>
            <w:tcW w:w="2127" w:type="dxa"/>
          </w:tcPr>
          <w:p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Коллекции «Формы сохранности ископаемых растений и животных», коллекция «Палеонтологическая»; карточки с заданиями для групп.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Иллюстрировать примерами палеонтологические и биогеографические доказательства эволюции, переходные формы;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использовать данные палеонтологии для доказательства эволюции;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 xml:space="preserve">описывать особенности флоры и фауны разных континентов, видового состава флоры и фауны островов; 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делать выводы на основе сравнения флоры и фауны разных континентов и островов;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 xml:space="preserve">описывать особенности флоры и фауны разных континентов, видового состава флоры и фауны островов; 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 xml:space="preserve">делать выводы на основе сравнения флоры и фауны разных континентов и островов; 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готовить и защищать учебные проекты о палеонтологических и биогеографических доказательствах эволюции, биографии А. Уоллеса, зоогеографических областях;</w:t>
            </w:r>
          </w:p>
          <w:p>
            <w:pPr>
              <w:numPr>
                <w:ilvl w:val="0"/>
                <w:numId w:val="41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работать в группах, использовать разнообразные информационные ресурсы и средства ИКТ.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90–91, § 31, 32, 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Основные направления и пути эволюционного процесса.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Л. р. Выявление ароморфозов у растений и идиоадаптации у насекомых.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Основные направления эволюции: биологический прогресс и биологический регресс. Виды, стоящие на путях биологического прогресса и биологического регресса. Причины биологического регресса редких и исчезающих видов растений и животных. Пути достижения биологического прогресса, их значение в эволюции. Выявление ароморфозов и идиоадаптаций у растений и животных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Комплект таблиц «Развитие органического мира»; кинофильм или динамическое пособие «Основные направления эволюции»; таблицы «Соотношение направлений эволюции», «Ароморфозы и идиоадаптации у растений», «Ароморфозы у животных».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и конкретизировать примерами основные направления и пути эволюции;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и сравнивать направления эволюции – биологический прогресс и регресс, пути эволюции – ароморфозы и идоадаптации, описывать вклад А.Н. Северцова в становление представлений об основных направлениях процесса эволюции;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значение ароморфозов, идиоадаптаций, общей дегенерации;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причины биологического регресса видов, имеющих статус редких и исчезающих, делать выводы об их значении для эволюции;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приводить аргументы в пользу положения о том, что виды могут достигать биологического прогресса путём упрощения организации.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иллюстрировать примерами виды, стоящие на пути биологического прогресса;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«ароморфозы», «идиоадаптации»;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о путях достижения биологического прогресса в конкретных ситуациях;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формулировать выводы;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готовность к сотрудничеству, работать в группе;</w:t>
            </w:r>
          </w:p>
          <w:p>
            <w:pPr>
              <w:numPr>
                <w:ilvl w:val="0"/>
                <w:numId w:val="42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наблюдать и фиксировать результаты наблюдений.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94–95, § 33, 34, вопросы, сообщение о редких и исчезающих видах, причинах их биологического регресса, таблица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02" w:type="dxa"/>
            <w:gridSpan w:val="7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Происхождение и историческое развитие жизни на Земле. Антропогенез.</w:t>
            </w:r>
          </w:p>
          <w:p>
            <w:pPr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Место человека в биосфере (9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6302" w:type="dxa"/>
            <w:gridSpan w:val="7"/>
          </w:tcPr>
          <w:p>
            <w:pPr>
              <w:rPr>
                <w:sz w:val="4"/>
              </w:rPr>
            </w:pPr>
          </w:p>
          <w:p>
            <w:pPr>
              <w:rPr>
                <w:b/>
                <w:sz w:val="20"/>
              </w:rPr>
            </w:pPr>
            <w:r>
              <w:rPr>
                <w:sz w:val="20"/>
              </w:rPr>
              <w:t>ПЛАНИРУЕМЫЕ РЕЗУЛЬТАТЫ ОБУЧЕНИЯ: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Личностные: – стремление к оптимальной форме общения – диалогу с педагогом и сверстниками при обсуждении;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выстраивание индивидуальной образовательной траектории;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личностная оценка положений биогенеза и абиогенеза принятия или отрицание, аргументация своей точки зрения;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освоение ценностей науки и экологической культуры в процессе знакомства с личностью В.И. Вернадского и его учением о ноосфере.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Метапредметные: – овладение универсальными схемами научного познания и способами формирования познавательно-логических (анализировать, сравнивать, устанавливать взаимосвязи, прогнозировать, делать обобщения и выводы, аргументировать) познавательно-информационных учебных действий (находить, преобразовывать, оценивать и представлять учебную информацию по проблеме происхождения и развития жизни на Земле, взаимодействия общества и природы;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– овладение универсальными способами формирования регулятивных и коммуникативных учебных действий при обсуждении положений дарвинизма и антидарвинизма, движущих сил и этапов антропогенеза, смысла и назначения человека на Земле;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приобретение опыта выражения и отстаивания своих взглядов на био- и абиогенез.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Предметные: – описание и сравнение положений биогенеза и абиогенеза, растительного и животного мира различных геологических эр, периодов в истории взаимодействия общества и природы, этапов антропогенеза;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– обоснование идей биогенеза и абиогенеза, факторов, обусловливающих эволюцию человека, положений стратегии устойчивого развития; </w:t>
            </w:r>
          </w:p>
          <w:p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– раскрытие значение работ В.И. Вернадского и А.И. Опарина для решения проблемы возникновения жизни на Земле, становления концепции коэволюции природы и общества.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Сущность жизни и её происхождение. Абиогенез.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Обмен веществ — важнейшее свойство живого. Живые организмы – сложноорганизованные открытые системы. Живое вещество и его свойства. Экосистемная сущность жизни. Общая характеристика подходов био- и абиогенеза. Сущность гипотезы А.И. Опарина. Среда возникновение жизни. Основные положения абиогенеза. 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Таблицы, иллюстрирующие свойство зеркальной изомерии органических молекул; ресурсы ЕК ЦОР, самодельная схема «Этапы химической эволюции».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свойства живого;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свойство зеркальной изомерии;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сущность гипотезы А.И. Опарина;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владеть понятиями системного подхода;</w:t>
            </w:r>
          </w:p>
          <w:p>
            <w:pPr>
              <w:numPr>
                <w:ilvl w:val="0"/>
                <w:numId w:val="43"/>
              </w:numPr>
              <w:ind w:left="187" w:right="-150" w:hanging="187"/>
              <w:rPr>
                <w:sz w:val="20"/>
              </w:rPr>
            </w:pPr>
            <w:r>
              <w:rPr>
                <w:sz w:val="20"/>
              </w:rPr>
              <w:t>понимать, что важнейшие свойства живого – целостность, системность – во всей полноте присущи глобальной экосистеме – биосфере;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объяснять, почему жизнь является предпосылкой для процесса эволюции.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 xml:space="preserve">приводить аргументы, служащие для доказательства и опровержения теорий абиогенеза; 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о моделировании как методе теоретической биологии;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интегрировать знания о биополимерах и мономерах, свойствах живых организмов;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выдвигать гипотезы о возможной среде возникновения жизни;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последовательность этапов абиогенеза;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осмысливать ценность, уникальность планетарной жизни;</w:t>
            </w:r>
          </w:p>
          <w:p>
            <w:pPr>
              <w:numPr>
                <w:ilvl w:val="0"/>
                <w:numId w:val="43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источниками информации как на бумажных, так и электронных носителях.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102–103, с. 104–105, </w:t>
            </w:r>
            <w:r>
              <w:rPr>
                <w:sz w:val="20"/>
                <w:lang w:eastAsia="ru-RU"/>
              </w:rPr>
              <w:t>§ 36, 37,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Биогенез.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Из истории становления биогенеза. Положения биогенеза, сформулированные В.И. Вернадским. Дальнейшее развитие идей В.И. Вернадского.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DVD-фильм «Земля. История планеты»; дополнительная литература.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Называть основные события, лежащие в основе становления гипотез биогенеза;</w:t>
            </w:r>
          </w:p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описывать вклад В.И. Вернадского, Г.А. Заварзина в развитие гипотезы биогенеза;</w:t>
            </w:r>
          </w:p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обосновывать положения биогенеза;</w:t>
            </w:r>
          </w:p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сравнивать, критически оценивать гипотезы био- и абиогенеза;</w:t>
            </w:r>
          </w:p>
          <w:p>
            <w:pPr>
              <w:numPr>
                <w:ilvl w:val="0"/>
                <w:numId w:val="44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применять положения учения о биосфере, знания о закономерностях функционирования экосистем для объяснения происхождения жизни на основе биогенеза.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106–107, </w:t>
            </w:r>
            <w:r>
              <w:rPr>
                <w:sz w:val="20"/>
                <w:szCs w:val="22"/>
                <w:lang w:eastAsia="ru-RU"/>
              </w:rPr>
              <w:t>§ 38,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жизни на земле. Криптозой и палеозой.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Календарь истории Земли. Методы изучения истории Земли. Архей – эра древнейшей жизни. Основные ароморфозы архея, их значение для дальнейшего развития жизни на Земле. Протерозой – эра первичной жизни. Основные ароморфозы протерозоя, их значение для развития органического мира на Земле. Палеозой. Ранний палеозой, его основные ароморфозы. Появление озонового экрана.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Биологический расцвет надкласса Рыбы. Расцвет папоротникообразных. Завоевание суши животными. Развитие жизни в конце палеозоя.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DVD-фильм «Земля. Развитие жизни». DVD-фильм «Эволюция животного мира».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методы изучения истории Земли, основные этапы развития жизни на Земле (эоны, эры, периоды);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основные ароморфозы архея, протерозоя, палеозоя;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характерные особенности жизни в архее, протерозое и палеозое;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характерные особенности строения водорослей, псилофитов, древних папоротникообразных и голосеменных, пресмыкающихся – с ранее живущими животными;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раскрывать значение возникших в архее, протерозое и палеозое ароморфозов для развития органического мира;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применять знания о прокариотах и эукариотах, круговоротах веществ для объяснения значения деятельности живых организмов на геологические оболочки Земли;</w:t>
            </w:r>
          </w:p>
          <w:p>
            <w:pPr>
              <w:numPr>
                <w:ilvl w:val="0"/>
                <w:numId w:val="45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происхождение названия периодов, процветание и вымирание разных групп живых организмов в периоды палеозоя.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108–109,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с. 110–111, </w:t>
            </w:r>
            <w:r>
              <w:rPr>
                <w:sz w:val="20"/>
                <w:szCs w:val="22"/>
                <w:lang w:eastAsia="ru-RU"/>
              </w:rPr>
              <w:t>§ 39, 40, вопросы, таблица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жизни в мезозое и кайнозое.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Расцвет пресмыкающихся. Распространение покрытосеменных. Господство млекопитающих. Распространение степей. Возникновение человека.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Гербарий «Эволюция высших растений»; DVD-фильмы «Земля. Развитие жизни», «Эволюция животного мира».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периоды мезозойской и кайнозойской эр, возникшие в их ходе ароморфозы;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уроков;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жизни в мезозое и кайнозое;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характерные особенности папоротникообразных, голосеменных и покрытосеменных растений, пресмыкающихся, птиц и млекопитающих;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господство одних групп организмов и вымирание других в разные периоды изучаемых эр, значение возникших в рассматриваемые периоды ароморфозов и идиоадаптаций;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выдвигать гипотезы о причинах вымирания динозавров, расцвета покрытосеменных, насекомых, птиц и млекопитающих;</w:t>
            </w:r>
          </w:p>
          <w:p>
            <w:pPr>
              <w:numPr>
                <w:ilvl w:val="0"/>
                <w:numId w:val="46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в группах, с различными источниками информации и средствами ИКТ.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Учебник: с. 112–113, </w:t>
            </w:r>
            <w:r>
              <w:rPr>
                <w:sz w:val="20"/>
                <w:szCs w:val="22"/>
                <w:lang w:eastAsia="ru-RU"/>
              </w:rPr>
              <w:t>§ 41, вопросы, таблица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жизни на Земле.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Экскурсия (виртуальная) в краеведческий музей.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Вводная беседа о задачах экскурсии, особенностях ее организации, правилах поведения в природе. Решение организационных задач (деление класса на группы, ознакомление с групповыми заданиями и т.д.). Групповая работа по выполнению плана экскурсии. Подведение итогов, формулирование выводов. Фиксация результатов наблюдения.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Карточки с заданиями для групп.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эры и периоды в хронологической последовательности;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растительного и животного мира Земли разных геологических периодов на примере своего края;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использовать знания о палеонтологических доказательствах эволюции при описании палеонтологических находок;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способность к учебно-исследовательской деятельности в ходе наблюдений и фиксации их результатов, работы с разнообразными источниками информации;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сотрудничать с педагогами и сверстниками.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Основные этапы и факторы антропогенеза.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Человек – биосоциальный вид. Из истории развития представлений о происхождении человека. Основные положения гипотезы антропогенеза. Ведущая роль труда в антропогенезе. Древнейшие предки человека. Первые представители рода Homo. Древние люди – неандертальцы. Кроманьонцы – люди современного морфологического типа. Биологические и социальные факторы антропогенеза. Расогенез. Роль биологических факторов в эволюции современного человека. Данные генетики о прародине человечества.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 «Доказательства родства человека с человекообразными обезьянами»; муляжи – набор палеонтологических находок «Происхождение человека»; модель «Происхождение человека». DVD-фильм «Земля. Происхождение человека».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черты сходства и различия человека и человекообразных обезьян;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этапы эволюции человека, доказательства единства различных рас человека;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урока, место человека в системе органического мира;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роль труда в антропогенезе;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характерные особенности физического облика и образа жизни предков человека на разных этапах его развития; объяснять значение биологических и социальных факторов на разных этапах развития человека, значение прямохождения в эволюции человека;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раскрывать сущность наиболее распространенной в естествознании гипотезы антропогенеза, давать связное изложение её основных положений;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объяснять, почему современных человекообразных обезьян нельзя считать прямыми предками человека;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вести диалог о роли социальных и биологических факторов в антропогенезе, прародине человечества, равноценности человеческих рас;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толерантное отношение к людям, принадлежащим к разным расовым группам;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источниками информации.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114–117, § 42, 43, вопросы, вопросы, сообщение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Взаимодействие природы и общества. Итоговый контроль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Периоды во взаимодействии природы и общества. Биогенный период. Первый экологический кризис. Характерные особенности аграрного периода. Особенности индустриального периода. Планетарные масштабы экологических кризисов. Постиндустриальный период во взаимодействии природы и общества.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Рисунки и другой иллюстративный материал, отображающие животных, истреблённых человеком в биогенный период, масштабные воздействия хозяйственной деятельности человека на природу; дополнительная литература.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периоды взаимодействия природы и общества;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характерные особенности периодов в истории взаимодействия природы и общества;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объяснять: устанавливать причины возникновения первых экологических кризисов, опасность нарушения биогеохимических циклов;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осваивать и пропагандировать экологические ценности и нормы, необходимость перехода к экологически грамотному, рациональному природопользованию.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120–121, § 44,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Коэволюция природы и общества.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Понятие «коэволюция природы и общества». Истоки современных представлений о коэволюции природы и человечества. Учение В.И. Вернадского о ноосфере. Поиски оптимальных путей развития природы и общества. Сущность концепции устойчивого развития.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Комплекта фолий «Общество и природа»; фрагменты видеофильмов «Экология. Охрана природы», «Экология. ХХI век».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истоки представлений о коэволюции природы и человечества;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по теме урока;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вклад ряда учёных в поисках путей оптимального взаимодействия природы и общества, раскрывать сущность учения В.И. Вернадского о ноосфере, концепции устойчивого развития;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интегрировать знания по обществознанию с учением о биосфере, ноосфере, концепцией устойчивого развития;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понимать единство экологических и экономических процессов, высказывать предположения о дальнейшей эволюции биосферы, месте в ней человека;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объяснять значение стратегии устойчивого развития для дальнейшего существования человечества и жизни на Земле в целом;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обосновывать направления устойчивого развития, значение экологической культуры;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свою эколого-гуманистическую позицию, опираться на нравственные ориентиры;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источниками информации, используя средства и ресурсы ИКТ.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122–123, § 45, 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Контрольно-обобщающий по теме «Происхождение и историческое развитие жизни на Земле. Антропогенез.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Место человека в биосфере».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22.05</w:t>
            </w:r>
          </w:p>
          <w:p>
            <w:pPr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Таблицы, используемые в ходе изучения темы; раздаточный материал; слайд-альбом «Эволюция».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Называть основные свойства живого, методы изучения истории Земли, основные этапы развития жизни на Земле, периоды взаимодействия природы и общества, основные глобальные экологические проблемы, истоки представлений о коэволюции природы и человечества;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приводить аргументы, служащие для доказательства или опровержения теорий абиогенеза и биогенеза;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определять понятия темы;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сущность основных свойств живого, характерные особенности растительного и животного мира разных геологических эр и периодов;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описывать особенности периодов в истории взаимодействия природы и общества, сущность экологических кризисов современности;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раскрывать гипотезы абио- и биогенеза, учения В.И. Вернадского о ноосфере, концепции устойчивого развития;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сравнивать тела неживой природы, живые системы и экосистемы, характерные особенности строения растений и животных разных эр и периодов;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критически оценивать гипотезы био- и абиогенеза; объяснять значение деятельности живых организмов на геологические оболочки Земли, ароморфозов, возникших в разные эры и периоды, для развития органического мира;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процветание и вымирание разных групп живых организмов в ходе исторического развития жизни на Земле;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значение стратегии устойчивого развития для дальнейшего существования человечества и жизни на Земле в целом;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устанавливать причины возникновения экологических кризисов;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понимать единство экологических и экономических процессов;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высказывать предположения о последствиях дальнейших нарушений равновесия в биосфере, дальнейшей эволюции биосферы, месте в ней человека;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вести диалог: отстаивать свои взгляды на проблемы происхождения жизни, взаимодействия природы и общества, приводить аргументы и контраргументы, выслушивать мнение оппонента;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проявлять свою эколого-гуманистическую позицию, опираться на нравственные ориентиры;</w:t>
            </w:r>
          </w:p>
          <w:p>
            <w:pPr>
              <w:numPr>
                <w:ilvl w:val="0"/>
                <w:numId w:val="47"/>
              </w:numPr>
              <w:ind w:left="187" w:hanging="187"/>
              <w:rPr>
                <w:sz w:val="20"/>
              </w:rPr>
            </w:pPr>
            <w:r>
              <w:rPr>
                <w:sz w:val="20"/>
              </w:rPr>
              <w:t>работать с различными информационными ресурсами как на бумажных, так и электронных носителях, использовать современные средства ИКТ.</w:t>
            </w: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Учебник: с. 102–123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302" w:type="dxa"/>
            <w:gridSpan w:val="7"/>
          </w:tcPr>
          <w:p>
            <w:pPr>
              <w:ind w:left="34"/>
              <w:rPr>
                <w:sz w:val="20"/>
              </w:rPr>
            </w:pPr>
            <w:r>
              <w:rPr>
                <w:sz w:val="20"/>
              </w:rPr>
              <w:t>Итоговая проверка. Планируемые результаты:</w:t>
            </w:r>
          </w:p>
          <w:p>
            <w:pPr>
              <w:numPr>
                <w:ilvl w:val="0"/>
                <w:numId w:val="48"/>
              </w:numPr>
              <w:ind w:left="176" w:right="-108" w:hanging="142"/>
              <w:rPr>
                <w:rFonts w:cs="SchoolBookCSanPin"/>
                <w:sz w:val="20"/>
                <w:lang w:eastAsia="ru-RU"/>
              </w:rPr>
            </w:pPr>
            <w:r>
              <w:rPr>
                <w:rFonts w:cs="SchoolBookCSanPin"/>
                <w:sz w:val="20"/>
                <w:lang w:eastAsia="ru-RU"/>
              </w:rPr>
              <w:t>применять знания и умения в различных ситуациях;</w:t>
            </w:r>
          </w:p>
          <w:p>
            <w:pPr>
              <w:numPr>
                <w:ilvl w:val="0"/>
                <w:numId w:val="48"/>
              </w:numPr>
              <w:ind w:left="176" w:right="-108" w:hanging="142"/>
              <w:rPr>
                <w:rFonts w:cs="SchoolBookCSanPin"/>
                <w:sz w:val="20"/>
                <w:lang w:eastAsia="ru-RU"/>
              </w:rPr>
            </w:pPr>
            <w:r>
              <w:rPr>
                <w:rFonts w:cs="SchoolBookCSanPin"/>
                <w:sz w:val="20"/>
                <w:lang w:eastAsia="ru-RU"/>
              </w:rPr>
              <w:t>владеть основными учебными компетенциями.</w:t>
            </w:r>
          </w:p>
        </w:tc>
      </w:tr>
    </w:tbl>
    <w:p/>
    <w:p>
      <w:pPr>
        <w:rPr>
          <w:sz w:val="22"/>
          <w:szCs w:val="22"/>
        </w:rPr>
      </w:pPr>
      <w:r>
        <w:rPr>
          <w:sz w:val="22"/>
          <w:szCs w:val="22"/>
        </w:rPr>
        <w:t>Корректировка программы: в связи с увеличением заболеваемости были объединены темы уроков (уплотнение материала):</w:t>
      </w:r>
    </w:p>
    <w:p>
      <w:pPr>
        <w:rPr>
          <w:sz w:val="20"/>
        </w:rPr>
      </w:pPr>
      <w:r>
        <w:rPr>
          <w:sz w:val="20"/>
        </w:rPr>
        <w:t>1) Действие экологических факторов на организм. Вода как среда жизни</w:t>
      </w:r>
    </w:p>
    <w:p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Программа выполнена (94%). Проведено 32 урока в 11а.</w:t>
      </w: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choolBookCSanPin">
    <w:altName w:val="Courier New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04767"/>
    <w:multiLevelType w:val="multilevel"/>
    <w:tmpl w:val="01D0476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A4767B"/>
    <w:multiLevelType w:val="multilevel"/>
    <w:tmpl w:val="02A4767B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825B59"/>
    <w:multiLevelType w:val="multilevel"/>
    <w:tmpl w:val="06825B5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526CB"/>
    <w:multiLevelType w:val="multilevel"/>
    <w:tmpl w:val="09A526CB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FF42F13"/>
    <w:multiLevelType w:val="multilevel"/>
    <w:tmpl w:val="0FF42F1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1160BD"/>
    <w:multiLevelType w:val="multilevel"/>
    <w:tmpl w:val="111160B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102EF7"/>
    <w:multiLevelType w:val="multilevel"/>
    <w:tmpl w:val="12102EF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5B6207"/>
    <w:multiLevelType w:val="multilevel"/>
    <w:tmpl w:val="125B6207"/>
    <w:lvl w:ilvl="0" w:tentative="0">
      <w:start w:val="6"/>
      <w:numFmt w:val="bullet"/>
      <w:lvlText w:val="-"/>
      <w:lvlJc w:val="left"/>
      <w:pPr>
        <w:ind w:left="754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8">
    <w:nsid w:val="1344591C"/>
    <w:multiLevelType w:val="multilevel"/>
    <w:tmpl w:val="1344591C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4535AE2"/>
    <w:multiLevelType w:val="multilevel"/>
    <w:tmpl w:val="14535AE2"/>
    <w:lvl w:ilvl="0" w:tentative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A9B74E1"/>
    <w:multiLevelType w:val="multilevel"/>
    <w:tmpl w:val="1A9B74E1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214D23"/>
    <w:multiLevelType w:val="multilevel"/>
    <w:tmpl w:val="1C214D2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FBF0D8A"/>
    <w:multiLevelType w:val="multilevel"/>
    <w:tmpl w:val="1FBF0D8A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0547831"/>
    <w:multiLevelType w:val="multilevel"/>
    <w:tmpl w:val="20547831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3E001D5"/>
    <w:multiLevelType w:val="multilevel"/>
    <w:tmpl w:val="23E001D5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7354A53"/>
    <w:multiLevelType w:val="multilevel"/>
    <w:tmpl w:val="27354A5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8533410"/>
    <w:multiLevelType w:val="multilevel"/>
    <w:tmpl w:val="28533410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C2B3C3C"/>
    <w:multiLevelType w:val="multilevel"/>
    <w:tmpl w:val="2C2B3C3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C806FC2"/>
    <w:multiLevelType w:val="multilevel"/>
    <w:tmpl w:val="2C806FC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0090E26"/>
    <w:multiLevelType w:val="multilevel"/>
    <w:tmpl w:val="30090E2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0C067CF"/>
    <w:multiLevelType w:val="multilevel"/>
    <w:tmpl w:val="30C067C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0FB5B79"/>
    <w:multiLevelType w:val="multilevel"/>
    <w:tmpl w:val="30FB5B7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25344B5"/>
    <w:multiLevelType w:val="multilevel"/>
    <w:tmpl w:val="325344B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85B3E89"/>
    <w:multiLevelType w:val="multilevel"/>
    <w:tmpl w:val="385B3E8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0F0784A"/>
    <w:multiLevelType w:val="multilevel"/>
    <w:tmpl w:val="40F0784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3EF5DB5"/>
    <w:multiLevelType w:val="multilevel"/>
    <w:tmpl w:val="43EF5DB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4484637"/>
    <w:multiLevelType w:val="multilevel"/>
    <w:tmpl w:val="4448463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80E15BA"/>
    <w:multiLevelType w:val="multilevel"/>
    <w:tmpl w:val="480E15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8D55510"/>
    <w:multiLevelType w:val="multilevel"/>
    <w:tmpl w:val="48D55510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96B4DD1"/>
    <w:multiLevelType w:val="multilevel"/>
    <w:tmpl w:val="496B4DD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BBE088F"/>
    <w:multiLevelType w:val="multilevel"/>
    <w:tmpl w:val="4BBE088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4F331BBD"/>
    <w:multiLevelType w:val="multilevel"/>
    <w:tmpl w:val="4F331BB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2D329C6"/>
    <w:multiLevelType w:val="multilevel"/>
    <w:tmpl w:val="52D329C6"/>
    <w:lvl w:ilvl="0" w:tentative="0">
      <w:start w:val="3"/>
      <w:numFmt w:val="decimal"/>
      <w:lvlText w:val="%1."/>
      <w:lvlJc w:val="left"/>
      <w:pPr>
        <w:ind w:left="1789" w:hanging="360"/>
      </w:pPr>
    </w:lvl>
    <w:lvl w:ilvl="1" w:tentative="0">
      <w:start w:val="1"/>
      <w:numFmt w:val="lowerLetter"/>
      <w:lvlText w:val="%2."/>
      <w:lvlJc w:val="left"/>
      <w:pPr>
        <w:ind w:left="2509" w:hanging="360"/>
      </w:pPr>
    </w:lvl>
    <w:lvl w:ilvl="2" w:tentative="0">
      <w:start w:val="1"/>
      <w:numFmt w:val="lowerRoman"/>
      <w:lvlText w:val="%3."/>
      <w:lvlJc w:val="right"/>
      <w:pPr>
        <w:ind w:left="3229" w:hanging="180"/>
      </w:pPr>
    </w:lvl>
    <w:lvl w:ilvl="3" w:tentative="0">
      <w:start w:val="1"/>
      <w:numFmt w:val="decimal"/>
      <w:lvlText w:val="%4."/>
      <w:lvlJc w:val="left"/>
      <w:pPr>
        <w:ind w:left="3949" w:hanging="360"/>
      </w:pPr>
    </w:lvl>
    <w:lvl w:ilvl="4" w:tentative="0">
      <w:start w:val="1"/>
      <w:numFmt w:val="lowerLetter"/>
      <w:lvlText w:val="%5."/>
      <w:lvlJc w:val="left"/>
      <w:pPr>
        <w:ind w:left="4669" w:hanging="360"/>
      </w:pPr>
    </w:lvl>
    <w:lvl w:ilvl="5" w:tentative="0">
      <w:start w:val="1"/>
      <w:numFmt w:val="lowerRoman"/>
      <w:lvlText w:val="%6."/>
      <w:lvlJc w:val="right"/>
      <w:pPr>
        <w:ind w:left="5389" w:hanging="180"/>
      </w:pPr>
    </w:lvl>
    <w:lvl w:ilvl="6" w:tentative="0">
      <w:start w:val="1"/>
      <w:numFmt w:val="decimal"/>
      <w:lvlText w:val="%7."/>
      <w:lvlJc w:val="left"/>
      <w:pPr>
        <w:ind w:left="6109" w:hanging="360"/>
      </w:pPr>
    </w:lvl>
    <w:lvl w:ilvl="7" w:tentative="0">
      <w:start w:val="1"/>
      <w:numFmt w:val="lowerLetter"/>
      <w:lvlText w:val="%8."/>
      <w:lvlJc w:val="left"/>
      <w:pPr>
        <w:ind w:left="6829" w:hanging="360"/>
      </w:pPr>
    </w:lvl>
    <w:lvl w:ilvl="8" w:tentative="0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8836EA0"/>
    <w:multiLevelType w:val="multilevel"/>
    <w:tmpl w:val="58836EA0"/>
    <w:lvl w:ilvl="0" w:tentative="0">
      <w:start w:val="6"/>
      <w:numFmt w:val="bullet"/>
      <w:lvlText w:val="-"/>
      <w:lvlJc w:val="left"/>
      <w:pPr>
        <w:ind w:left="1287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>
    <w:nsid w:val="5AD55669"/>
    <w:multiLevelType w:val="multilevel"/>
    <w:tmpl w:val="5AD5566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24F4D5A"/>
    <w:multiLevelType w:val="multilevel"/>
    <w:tmpl w:val="624F4D5A"/>
    <w:lvl w:ilvl="0" w:tentative="0">
      <w:start w:val="6"/>
      <w:numFmt w:val="bullet"/>
      <w:lvlText w:val="-"/>
      <w:lvlJc w:val="left"/>
      <w:pPr>
        <w:ind w:left="1287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6">
    <w:nsid w:val="631B42D4"/>
    <w:multiLevelType w:val="multilevel"/>
    <w:tmpl w:val="631B42D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39768D4"/>
    <w:multiLevelType w:val="multilevel"/>
    <w:tmpl w:val="639768D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3AD395F"/>
    <w:multiLevelType w:val="multilevel"/>
    <w:tmpl w:val="63AD395F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6C26C0E"/>
    <w:multiLevelType w:val="multilevel"/>
    <w:tmpl w:val="66C26C0E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6DC64FA"/>
    <w:multiLevelType w:val="multilevel"/>
    <w:tmpl w:val="66DC64F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78E0250"/>
    <w:multiLevelType w:val="multilevel"/>
    <w:tmpl w:val="678E0250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2F272BA"/>
    <w:multiLevelType w:val="multilevel"/>
    <w:tmpl w:val="72F272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34E539B"/>
    <w:multiLevelType w:val="multilevel"/>
    <w:tmpl w:val="734E539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59C3EBF"/>
    <w:multiLevelType w:val="multilevel"/>
    <w:tmpl w:val="759C3EB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76CC54A8"/>
    <w:multiLevelType w:val="multilevel"/>
    <w:tmpl w:val="76CC54A8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7E10727D"/>
    <w:multiLevelType w:val="multilevel"/>
    <w:tmpl w:val="7E10727D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7FF3522A"/>
    <w:multiLevelType w:val="multilevel"/>
    <w:tmpl w:val="7FF3522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39"/>
  </w:num>
  <w:num w:numId="5">
    <w:abstractNumId w:val="28"/>
  </w:num>
  <w:num w:numId="6">
    <w:abstractNumId w:val="45"/>
  </w:num>
  <w:num w:numId="7">
    <w:abstractNumId w:val="41"/>
  </w:num>
  <w:num w:numId="8">
    <w:abstractNumId w:val="4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8"/>
  </w:num>
  <w:num w:numId="16">
    <w:abstractNumId w:val="16"/>
  </w:num>
  <w:num w:numId="17">
    <w:abstractNumId w:val="14"/>
  </w:num>
  <w:num w:numId="18">
    <w:abstractNumId w:val="3"/>
  </w:num>
  <w:num w:numId="19">
    <w:abstractNumId w:val="30"/>
  </w:num>
  <w:num w:numId="20">
    <w:abstractNumId w:val="21"/>
  </w:num>
  <w:num w:numId="21">
    <w:abstractNumId w:val="23"/>
  </w:num>
  <w:num w:numId="22">
    <w:abstractNumId w:val="29"/>
  </w:num>
  <w:num w:numId="23">
    <w:abstractNumId w:val="47"/>
  </w:num>
  <w:num w:numId="24">
    <w:abstractNumId w:val="31"/>
  </w:num>
  <w:num w:numId="25">
    <w:abstractNumId w:val="34"/>
  </w:num>
  <w:num w:numId="26">
    <w:abstractNumId w:val="42"/>
  </w:num>
  <w:num w:numId="27">
    <w:abstractNumId w:val="25"/>
  </w:num>
  <w:num w:numId="28">
    <w:abstractNumId w:val="18"/>
  </w:num>
  <w:num w:numId="29">
    <w:abstractNumId w:val="17"/>
  </w:num>
  <w:num w:numId="30">
    <w:abstractNumId w:val="40"/>
  </w:num>
  <w:num w:numId="31">
    <w:abstractNumId w:val="24"/>
  </w:num>
  <w:num w:numId="32">
    <w:abstractNumId w:val="4"/>
  </w:num>
  <w:num w:numId="33">
    <w:abstractNumId w:val="44"/>
  </w:num>
  <w:num w:numId="34">
    <w:abstractNumId w:val="0"/>
  </w:num>
  <w:num w:numId="35">
    <w:abstractNumId w:val="15"/>
  </w:num>
  <w:num w:numId="36">
    <w:abstractNumId w:val="36"/>
  </w:num>
  <w:num w:numId="37">
    <w:abstractNumId w:val="37"/>
  </w:num>
  <w:num w:numId="38">
    <w:abstractNumId w:val="19"/>
  </w:num>
  <w:num w:numId="39">
    <w:abstractNumId w:val="11"/>
  </w:num>
  <w:num w:numId="40">
    <w:abstractNumId w:val="5"/>
  </w:num>
  <w:num w:numId="41">
    <w:abstractNumId w:val="43"/>
  </w:num>
  <w:num w:numId="42">
    <w:abstractNumId w:val="26"/>
  </w:num>
  <w:num w:numId="43">
    <w:abstractNumId w:val="27"/>
  </w:num>
  <w:num w:numId="44">
    <w:abstractNumId w:val="20"/>
  </w:num>
  <w:num w:numId="45">
    <w:abstractNumId w:val="6"/>
  </w:num>
  <w:num w:numId="46">
    <w:abstractNumId w:val="2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D1256"/>
    <w:rsid w:val="000013BA"/>
    <w:rsid w:val="00016D31"/>
    <w:rsid w:val="000174B6"/>
    <w:rsid w:val="0002085C"/>
    <w:rsid w:val="00032999"/>
    <w:rsid w:val="000602B9"/>
    <w:rsid w:val="000748C4"/>
    <w:rsid w:val="000D1256"/>
    <w:rsid w:val="000D336D"/>
    <w:rsid w:val="000D3CC5"/>
    <w:rsid w:val="000D5928"/>
    <w:rsid w:val="000F7846"/>
    <w:rsid w:val="00101C88"/>
    <w:rsid w:val="00145007"/>
    <w:rsid w:val="00152D20"/>
    <w:rsid w:val="001B00E7"/>
    <w:rsid w:val="001B3508"/>
    <w:rsid w:val="001B4A83"/>
    <w:rsid w:val="001D0747"/>
    <w:rsid w:val="001D2513"/>
    <w:rsid w:val="001E2063"/>
    <w:rsid w:val="001F458F"/>
    <w:rsid w:val="00234316"/>
    <w:rsid w:val="00257176"/>
    <w:rsid w:val="00294781"/>
    <w:rsid w:val="00295D6E"/>
    <w:rsid w:val="002C6E39"/>
    <w:rsid w:val="002E4132"/>
    <w:rsid w:val="002F0A40"/>
    <w:rsid w:val="002F1F6F"/>
    <w:rsid w:val="002F70F5"/>
    <w:rsid w:val="003151FE"/>
    <w:rsid w:val="0032533E"/>
    <w:rsid w:val="00335057"/>
    <w:rsid w:val="003364B3"/>
    <w:rsid w:val="003C5065"/>
    <w:rsid w:val="0040221B"/>
    <w:rsid w:val="00430818"/>
    <w:rsid w:val="0044444C"/>
    <w:rsid w:val="004A7137"/>
    <w:rsid w:val="004C06B7"/>
    <w:rsid w:val="004C5A6B"/>
    <w:rsid w:val="004D17AE"/>
    <w:rsid w:val="005056A4"/>
    <w:rsid w:val="005309E3"/>
    <w:rsid w:val="0055574C"/>
    <w:rsid w:val="005858DD"/>
    <w:rsid w:val="005E48DE"/>
    <w:rsid w:val="00602C10"/>
    <w:rsid w:val="006274E4"/>
    <w:rsid w:val="006566E8"/>
    <w:rsid w:val="00686717"/>
    <w:rsid w:val="00686C9E"/>
    <w:rsid w:val="006906FA"/>
    <w:rsid w:val="006909FB"/>
    <w:rsid w:val="006A33E3"/>
    <w:rsid w:val="006B05B8"/>
    <w:rsid w:val="006B5C9C"/>
    <w:rsid w:val="006C2832"/>
    <w:rsid w:val="006C436F"/>
    <w:rsid w:val="006C443B"/>
    <w:rsid w:val="006C48EF"/>
    <w:rsid w:val="006D7010"/>
    <w:rsid w:val="006F4EE2"/>
    <w:rsid w:val="00700C5C"/>
    <w:rsid w:val="0070517A"/>
    <w:rsid w:val="00743942"/>
    <w:rsid w:val="007461F6"/>
    <w:rsid w:val="00754390"/>
    <w:rsid w:val="007553DD"/>
    <w:rsid w:val="007628FB"/>
    <w:rsid w:val="007776E2"/>
    <w:rsid w:val="007849FA"/>
    <w:rsid w:val="00786AC3"/>
    <w:rsid w:val="007D15C6"/>
    <w:rsid w:val="007D541C"/>
    <w:rsid w:val="007D7106"/>
    <w:rsid w:val="007E18B5"/>
    <w:rsid w:val="007E394B"/>
    <w:rsid w:val="00804EF1"/>
    <w:rsid w:val="008055EB"/>
    <w:rsid w:val="00847EF4"/>
    <w:rsid w:val="0086085A"/>
    <w:rsid w:val="008F3C9F"/>
    <w:rsid w:val="00922029"/>
    <w:rsid w:val="0092481D"/>
    <w:rsid w:val="00927BF9"/>
    <w:rsid w:val="00953A84"/>
    <w:rsid w:val="009630CE"/>
    <w:rsid w:val="009775ED"/>
    <w:rsid w:val="00992782"/>
    <w:rsid w:val="00995C8B"/>
    <w:rsid w:val="009A02B0"/>
    <w:rsid w:val="009A2364"/>
    <w:rsid w:val="009A2DB1"/>
    <w:rsid w:val="009B179E"/>
    <w:rsid w:val="00A04F08"/>
    <w:rsid w:val="00A14839"/>
    <w:rsid w:val="00A833D0"/>
    <w:rsid w:val="00A96696"/>
    <w:rsid w:val="00AB065E"/>
    <w:rsid w:val="00AC2878"/>
    <w:rsid w:val="00AC54AE"/>
    <w:rsid w:val="00AE449C"/>
    <w:rsid w:val="00AF1561"/>
    <w:rsid w:val="00AF26F4"/>
    <w:rsid w:val="00AF5CDF"/>
    <w:rsid w:val="00B002BA"/>
    <w:rsid w:val="00B00754"/>
    <w:rsid w:val="00B1215D"/>
    <w:rsid w:val="00B24224"/>
    <w:rsid w:val="00B35E38"/>
    <w:rsid w:val="00B47F02"/>
    <w:rsid w:val="00B53CF7"/>
    <w:rsid w:val="00B54DF5"/>
    <w:rsid w:val="00B80661"/>
    <w:rsid w:val="00B83B35"/>
    <w:rsid w:val="00BA1FD2"/>
    <w:rsid w:val="00BB0C25"/>
    <w:rsid w:val="00BB2171"/>
    <w:rsid w:val="00BC6A05"/>
    <w:rsid w:val="00BD3FF9"/>
    <w:rsid w:val="00BD7A41"/>
    <w:rsid w:val="00BD7E03"/>
    <w:rsid w:val="00BE071C"/>
    <w:rsid w:val="00BF6F00"/>
    <w:rsid w:val="00C06E6D"/>
    <w:rsid w:val="00C12C23"/>
    <w:rsid w:val="00C139C7"/>
    <w:rsid w:val="00C1446D"/>
    <w:rsid w:val="00C349EB"/>
    <w:rsid w:val="00C45BF2"/>
    <w:rsid w:val="00C518C0"/>
    <w:rsid w:val="00C51FBC"/>
    <w:rsid w:val="00C54E5E"/>
    <w:rsid w:val="00C72D75"/>
    <w:rsid w:val="00C847A7"/>
    <w:rsid w:val="00CB57A2"/>
    <w:rsid w:val="00CD0FA5"/>
    <w:rsid w:val="00CE0F3D"/>
    <w:rsid w:val="00CF3A57"/>
    <w:rsid w:val="00D12060"/>
    <w:rsid w:val="00D44945"/>
    <w:rsid w:val="00D46629"/>
    <w:rsid w:val="00D611C8"/>
    <w:rsid w:val="00D83DEA"/>
    <w:rsid w:val="00DC69A8"/>
    <w:rsid w:val="00DD1917"/>
    <w:rsid w:val="00DD268C"/>
    <w:rsid w:val="00DD58B0"/>
    <w:rsid w:val="00DD719C"/>
    <w:rsid w:val="00DF5E31"/>
    <w:rsid w:val="00E25069"/>
    <w:rsid w:val="00E35B60"/>
    <w:rsid w:val="00E45CBB"/>
    <w:rsid w:val="00E5496C"/>
    <w:rsid w:val="00EA6EAE"/>
    <w:rsid w:val="00EB2041"/>
    <w:rsid w:val="00ED0E23"/>
    <w:rsid w:val="00ED4FB1"/>
    <w:rsid w:val="00F0778F"/>
    <w:rsid w:val="00F33713"/>
    <w:rsid w:val="00F3474A"/>
    <w:rsid w:val="00F41F9E"/>
    <w:rsid w:val="00F832E8"/>
    <w:rsid w:val="00FA2D26"/>
    <w:rsid w:val="00FD726F"/>
    <w:rsid w:val="00FE03CB"/>
    <w:rsid w:val="00FE330E"/>
    <w:rsid w:val="3A3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color w:val="000000"/>
      <w:sz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 2"/>
    <w:basedOn w:val="1"/>
    <w:link w:val="11"/>
    <w:uiPriority w:val="0"/>
    <w:pPr>
      <w:spacing w:after="120" w:line="480" w:lineRule="auto"/>
    </w:pPr>
  </w:style>
  <w:style w:type="paragraph" w:styleId="7">
    <w:name w:val="Title"/>
    <w:basedOn w:val="1"/>
    <w:link w:val="13"/>
    <w:qFormat/>
    <w:uiPriority w:val="0"/>
    <w:pPr>
      <w:overflowPunct/>
      <w:autoSpaceDE/>
      <w:autoSpaceDN/>
      <w:adjustRightInd/>
      <w:jc w:val="center"/>
      <w:textAlignment w:val="auto"/>
    </w:pPr>
    <w:rPr>
      <w:b/>
      <w:bCs/>
      <w:color w:val="auto"/>
      <w:sz w:val="32"/>
      <w:szCs w:val="24"/>
      <w:lang w:eastAsia="en-US"/>
    </w:rPr>
  </w:style>
  <w:style w:type="paragraph" w:styleId="8">
    <w:name w:val="Normal (Web)"/>
    <w:basedOn w:val="1"/>
    <w:unhideWhenUsed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paragraph" w:styleId="9">
    <w:name w:val="Body Text Indent 2"/>
    <w:basedOn w:val="1"/>
    <w:link w:val="14"/>
    <w:uiPriority w:val="0"/>
    <w:pPr>
      <w:spacing w:after="120" w:line="480" w:lineRule="auto"/>
      <w:ind w:left="283"/>
    </w:pPr>
  </w:style>
  <w:style w:type="table" w:styleId="10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2 Знак"/>
    <w:basedOn w:val="2"/>
    <w:link w:val="6"/>
    <w:qFormat/>
    <w:locked/>
    <w:uiPriority w:val="0"/>
    <w:rPr>
      <w:color w:val="000000"/>
      <w:sz w:val="24"/>
      <w:lang w:val="ru-RU" w:eastAsia="zh-CN" w:bidi="ar-SA"/>
    </w:rPr>
  </w:style>
  <w:style w:type="paragraph" w:styleId="12">
    <w:name w:val="List Paragraph"/>
    <w:basedOn w:val="1"/>
    <w:qFormat/>
    <w:uiPriority w:val="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13">
    <w:name w:val="Название Знак"/>
    <w:basedOn w:val="2"/>
    <w:link w:val="7"/>
    <w:uiPriority w:val="0"/>
    <w:rPr>
      <w:b/>
      <w:bCs/>
      <w:sz w:val="32"/>
      <w:szCs w:val="24"/>
      <w:lang w:eastAsia="en-US"/>
    </w:rPr>
  </w:style>
  <w:style w:type="character" w:customStyle="1" w:styleId="14">
    <w:name w:val="Основной текст с отступом 2 Знак"/>
    <w:basedOn w:val="2"/>
    <w:link w:val="9"/>
    <w:qFormat/>
    <w:uiPriority w:val="0"/>
    <w:rPr>
      <w:color w:val="000000"/>
      <w:sz w:val="24"/>
      <w:lang w:eastAsia="zh-CN"/>
    </w:rPr>
  </w:style>
  <w:style w:type="character" w:customStyle="1" w:styleId="15">
    <w:name w:val="Основной текст (11)_"/>
    <w:basedOn w:val="2"/>
    <w:link w:val="16"/>
    <w:locked/>
    <w:uiPriority w:val="0"/>
    <w:rPr>
      <w:rFonts w:ascii="Bookman Old Style" w:hAnsi="Bookman Old Style" w:eastAsia="Bookman Old Style" w:cs="Bookman Old Style"/>
      <w:spacing w:val="20"/>
      <w:sz w:val="16"/>
      <w:szCs w:val="16"/>
      <w:shd w:val="clear" w:color="auto" w:fill="FFFFFF"/>
    </w:rPr>
  </w:style>
  <w:style w:type="paragraph" w:customStyle="1" w:styleId="16">
    <w:name w:val="Основной текст (11)"/>
    <w:basedOn w:val="1"/>
    <w:link w:val="15"/>
    <w:qFormat/>
    <w:uiPriority w:val="0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Bookman Old Style" w:hAnsi="Bookman Old Style" w:eastAsia="Bookman Old Style" w:cs="Bookman Old Style"/>
      <w:color w:val="auto"/>
      <w:spacing w:val="20"/>
      <w:sz w:val="16"/>
      <w:szCs w:val="16"/>
      <w:lang w:eastAsia="ru-RU"/>
    </w:rPr>
  </w:style>
  <w:style w:type="character" w:customStyle="1" w:styleId="17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7ADE7-613E-43C5-94C1-EE6EDA02B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Prosv</Company>
  <Pages>1</Pages>
  <Words>12781</Words>
  <Characters>72853</Characters>
  <Lines>607</Lines>
  <Paragraphs>170</Paragraphs>
  <TotalTime>0</TotalTime>
  <ScaleCrop>false</ScaleCrop>
  <LinksUpToDate>false</LinksUpToDate>
  <CharactersWithSpaces>85464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2021-01-18T18:42:00Z</dcterms:created>
  <dc:creator>Efremova</dc:creator>
  <cp:lastModifiedBy>Елохина ИЕ</cp:lastModifiedBy>
  <dcterms:modified xsi:type="dcterms:W3CDTF">2022-12-05T08:45:37Z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35F393616E5B4FA4A35224776D8B9F01</vt:lpwstr>
  </property>
</Properties>
</file>