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BA" w:rsidRDefault="003513BA" w:rsidP="003513BA">
      <w:pPr>
        <w:framePr w:hSpace="180" w:wrap="around" w:vAnchor="text" w:hAnchor="margin" w:y="-577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УТВЕРЖДЕН</w:t>
      </w:r>
    </w:p>
    <w:p w:rsidR="003513BA" w:rsidRDefault="003513BA" w:rsidP="003513BA">
      <w:pPr>
        <w:framePr w:hSpace="180" w:wrap="around" w:vAnchor="text" w:hAnchor="margin" w:y="-577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приказом директора</w:t>
      </w:r>
    </w:p>
    <w:p w:rsidR="003513BA" w:rsidRDefault="003513BA" w:rsidP="003513BA">
      <w:pPr>
        <w:framePr w:hSpace="180" w:wrap="around" w:vAnchor="text" w:hAnchor="margin" w:y="-577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МОУ СОШ №4 г. Ростова</w:t>
      </w:r>
    </w:p>
    <w:p w:rsidR="003513BA" w:rsidRDefault="003513BA" w:rsidP="003513BA">
      <w:pPr>
        <w:framePr w:hSpace="180" w:wrap="around" w:vAnchor="text" w:hAnchor="margin" w:y="-577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Е. А.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Архиреева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513BA" w:rsidRDefault="003513BA" w:rsidP="003513BA">
      <w:pPr>
        <w:framePr w:hSpace="180" w:wrap="around" w:vAnchor="text" w:hAnchor="margin" w:y="-577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</w:p>
    <w:p w:rsidR="0033055F" w:rsidRDefault="003513BA" w:rsidP="003513B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№112 от 17.12.2013</w:t>
      </w:r>
    </w:p>
    <w:p w:rsidR="003513BA" w:rsidRPr="003513BA" w:rsidRDefault="003513BA" w:rsidP="003513BA">
      <w:pPr>
        <w:pStyle w:val="a3"/>
        <w:spacing w:before="0" w:beforeAutospacing="0" w:after="0" w:afterAutospacing="0"/>
        <w:jc w:val="center"/>
      </w:pPr>
      <w:r w:rsidRPr="003513BA">
        <w:rPr>
          <w:rStyle w:val="a4"/>
        </w:rPr>
        <w:t>ПОРЯДОК</w:t>
      </w:r>
    </w:p>
    <w:p w:rsidR="003513BA" w:rsidRPr="003513BA" w:rsidRDefault="003513BA" w:rsidP="003513BA">
      <w:pPr>
        <w:pStyle w:val="a3"/>
        <w:spacing w:before="0" w:beforeAutospacing="0" w:after="0" w:afterAutospacing="0"/>
        <w:jc w:val="center"/>
      </w:pPr>
      <w:r w:rsidRPr="003513BA">
        <w:rPr>
          <w:rStyle w:val="a4"/>
        </w:rPr>
        <w:t>предоставления услуги</w:t>
      </w:r>
    </w:p>
    <w:p w:rsidR="003513BA" w:rsidRDefault="003513BA" w:rsidP="003513BA">
      <w:pPr>
        <w:pStyle w:val="a3"/>
        <w:spacing w:before="0" w:beforeAutospacing="0" w:after="0" w:afterAutospacing="0"/>
        <w:jc w:val="center"/>
        <w:rPr>
          <w:rStyle w:val="a4"/>
        </w:rPr>
      </w:pPr>
      <w:r w:rsidRPr="003513BA">
        <w:rPr>
          <w:rStyle w:val="a4"/>
        </w:rPr>
        <w:t>«Предоставление информации об образовательных программах и учебных планах, рабочих программах учебных курсов, предметов,</w:t>
      </w:r>
      <w:r>
        <w:rPr>
          <w:rStyle w:val="a4"/>
        </w:rPr>
        <w:t xml:space="preserve"> </w:t>
      </w:r>
      <w:r w:rsidRPr="003513BA">
        <w:rPr>
          <w:rStyle w:val="a4"/>
        </w:rPr>
        <w:t>дисциплин (модулей), годовых календарных учебных графиках»</w:t>
      </w:r>
      <w:r>
        <w:rPr>
          <w:rStyle w:val="a4"/>
        </w:rPr>
        <w:t xml:space="preserve"> </w:t>
      </w:r>
      <w:r w:rsidRPr="003513BA">
        <w:rPr>
          <w:rStyle w:val="a4"/>
        </w:rPr>
        <w:t> в электронной форме</w:t>
      </w:r>
      <w:r>
        <w:rPr>
          <w:rStyle w:val="a4"/>
        </w:rPr>
        <w:t xml:space="preserve"> в муниципальном образовательном учреждении средней общеобразовательной школе №4 города Ростова</w:t>
      </w:r>
    </w:p>
    <w:p w:rsidR="003513BA" w:rsidRPr="003513BA" w:rsidRDefault="003513BA" w:rsidP="003513BA">
      <w:pPr>
        <w:pStyle w:val="a3"/>
        <w:spacing w:before="0" w:beforeAutospacing="0" w:after="0" w:afterAutospacing="0"/>
        <w:jc w:val="center"/>
      </w:pPr>
    </w:p>
    <w:p w:rsidR="003513BA" w:rsidRPr="003513BA" w:rsidRDefault="003513BA" w:rsidP="003513BA">
      <w:pPr>
        <w:pStyle w:val="a3"/>
        <w:spacing w:before="0" w:beforeAutospacing="0" w:after="0" w:afterAutospacing="0"/>
        <w:ind w:left="720"/>
        <w:jc w:val="center"/>
      </w:pPr>
      <w:r w:rsidRPr="003513BA">
        <w:rPr>
          <w:rStyle w:val="a4"/>
        </w:rPr>
        <w:t>1.    Общие положения</w:t>
      </w:r>
    </w:p>
    <w:p w:rsidR="003513BA" w:rsidRPr="003513BA" w:rsidRDefault="003513BA" w:rsidP="00F97D14">
      <w:pPr>
        <w:pStyle w:val="a3"/>
        <w:spacing w:before="0" w:beforeAutospacing="0" w:after="0" w:afterAutospacing="0"/>
        <w:jc w:val="both"/>
      </w:pPr>
      <w:r w:rsidRPr="003513BA">
        <w:t xml:space="preserve"> 1.1. </w:t>
      </w:r>
      <w:proofErr w:type="gramStart"/>
      <w:r w:rsidRPr="003513BA">
        <w:t>Порядок предоставления услуги «Предоставление информации 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>
        <w:t xml:space="preserve"> </w:t>
      </w:r>
      <w:r w:rsidRPr="003513BA">
        <w:t>в электронной форме (далее – Порядок)  определяет сроки и последовательность действий, а также порядок взаимодействия между участниками процесса предоставления в электронной форме услуги по предоставлению информации об образовательных программах и учебных планах, рабочих программах учебных курсов, предметов, дисциплин (модулей</w:t>
      </w:r>
      <w:proofErr w:type="gramEnd"/>
      <w:r w:rsidRPr="003513BA">
        <w:t xml:space="preserve">), годовых календарных учебных </w:t>
      </w:r>
      <w:proofErr w:type="gramStart"/>
      <w:r w:rsidRPr="003513BA">
        <w:t>графиках</w:t>
      </w:r>
      <w:proofErr w:type="gramEnd"/>
      <w:r w:rsidRPr="003513BA">
        <w:t xml:space="preserve"> (далее – услуга).</w:t>
      </w:r>
    </w:p>
    <w:p w:rsidR="003513BA" w:rsidRPr="003513BA" w:rsidRDefault="003513BA" w:rsidP="00F97D14">
      <w:pPr>
        <w:pStyle w:val="a3"/>
        <w:spacing w:before="0" w:beforeAutospacing="0" w:after="0" w:afterAutospacing="0"/>
        <w:jc w:val="both"/>
      </w:pPr>
      <w:r w:rsidRPr="003513BA">
        <w:t>1.2. Наименование услуги – «Предоставление информации 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графиках».</w:t>
      </w:r>
    </w:p>
    <w:p w:rsidR="003513BA" w:rsidRPr="003513BA" w:rsidRDefault="003513BA" w:rsidP="00F97D14">
      <w:pPr>
        <w:pStyle w:val="a3"/>
        <w:spacing w:before="0" w:beforeAutospacing="0" w:after="0" w:afterAutospacing="0"/>
        <w:jc w:val="both"/>
      </w:pPr>
      <w:r w:rsidRPr="003513BA">
        <w:t>1.3. Непосредственное оказание услуги осуществляет муниципальное образовательное учреждение средняя общеобразовательная школа</w:t>
      </w:r>
      <w:r w:rsidR="00F97D14">
        <w:t xml:space="preserve"> №4 города Ростова</w:t>
      </w:r>
      <w:r w:rsidRPr="003513BA">
        <w:t>.</w:t>
      </w:r>
    </w:p>
    <w:p w:rsidR="003513BA" w:rsidRPr="003513BA" w:rsidRDefault="003513BA" w:rsidP="00F97D14">
      <w:pPr>
        <w:pStyle w:val="a3"/>
        <w:spacing w:before="0" w:beforeAutospacing="0" w:after="0" w:afterAutospacing="0"/>
        <w:jc w:val="both"/>
      </w:pPr>
      <w:r w:rsidRPr="003513BA">
        <w:t xml:space="preserve">1.4. Предоставление услуги осуществляется в соответствии </w:t>
      </w:r>
      <w:proofErr w:type="gramStart"/>
      <w:r w:rsidRPr="003513BA">
        <w:t>с</w:t>
      </w:r>
      <w:proofErr w:type="gramEnd"/>
      <w:r w:rsidRPr="003513BA">
        <w:t>:</w:t>
      </w:r>
    </w:p>
    <w:p w:rsidR="003513BA" w:rsidRPr="003513BA" w:rsidRDefault="003513BA" w:rsidP="00F97D14">
      <w:pPr>
        <w:pStyle w:val="a3"/>
        <w:spacing w:before="0" w:beforeAutospacing="0" w:after="0" w:afterAutospacing="0"/>
        <w:jc w:val="both"/>
      </w:pPr>
      <w:r w:rsidRPr="003513BA">
        <w:t>- Федеральным законом от 27 июля 2010 года № 210-ФЗ «Об организации предоставления государственных и муниципальных услуг» (Российская газета, 30.07.2012, № 168);</w:t>
      </w:r>
    </w:p>
    <w:p w:rsidR="003513BA" w:rsidRPr="003513BA" w:rsidRDefault="003513BA" w:rsidP="00F97D14">
      <w:pPr>
        <w:pStyle w:val="a3"/>
        <w:spacing w:before="0" w:beforeAutospacing="0" w:after="0" w:afterAutospacing="0"/>
        <w:jc w:val="both"/>
      </w:pPr>
      <w:r w:rsidRPr="003513BA">
        <w:t>- Законом Российской Федерации от 10 июля 1992 года № 3266-I «Об образовании» (Ведомости Съезда народных депутатов Российской Федерации и Верховного Совета Российской Федерации, 30.07.92, № 3);</w:t>
      </w:r>
    </w:p>
    <w:p w:rsidR="003513BA" w:rsidRPr="003513BA" w:rsidRDefault="003513BA" w:rsidP="00F97D14">
      <w:pPr>
        <w:pStyle w:val="a3"/>
        <w:spacing w:before="0" w:beforeAutospacing="0" w:after="0" w:afterAutospacing="0"/>
        <w:jc w:val="both"/>
      </w:pPr>
      <w:r w:rsidRPr="003513BA">
        <w:t>- </w:t>
      </w:r>
      <w:hyperlink r:id="rId6" w:anchor="I0" w:tgtFrame="_top" w:tooltip=" скачать  документ " w:history="1">
        <w:r w:rsidRPr="003513BA">
          <w:rPr>
            <w:rStyle w:val="a5"/>
            <w:color w:val="auto"/>
            <w:u w:val="none"/>
          </w:rPr>
          <w:t>Перечнем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  </w:r>
      </w:hyperlink>
      <w:r w:rsidRPr="003513BA">
        <w:t>, утверждённым  распоряжением Правительства Российской Федерации от 25 апреля  2011 г. № 729-р (Российская газета, 29.04.2011, № 93);</w:t>
      </w:r>
    </w:p>
    <w:p w:rsidR="003513BA" w:rsidRPr="003513BA" w:rsidRDefault="003513BA" w:rsidP="00F97D14">
      <w:pPr>
        <w:pStyle w:val="a3"/>
        <w:spacing w:before="0" w:beforeAutospacing="0" w:after="0" w:afterAutospacing="0"/>
        <w:jc w:val="both"/>
      </w:pPr>
      <w:r w:rsidRPr="003513BA">
        <w:t>- постановлением  Правительства  области от 15.08.2011 № 599-п «Об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форме».  </w:t>
      </w:r>
    </w:p>
    <w:p w:rsidR="003513BA" w:rsidRPr="003513BA" w:rsidRDefault="003513BA" w:rsidP="00F97D14">
      <w:pPr>
        <w:pStyle w:val="a3"/>
        <w:spacing w:before="0" w:beforeAutospacing="0" w:after="0" w:afterAutospacing="0"/>
        <w:jc w:val="both"/>
      </w:pPr>
      <w:r w:rsidRPr="003513BA">
        <w:t>1.5. Заявителем на получение услуги является любое физическое или юридическое лицо (далее – заявитель).</w:t>
      </w:r>
    </w:p>
    <w:p w:rsidR="003513BA" w:rsidRPr="003513BA" w:rsidRDefault="003513BA" w:rsidP="00F97D14">
      <w:pPr>
        <w:pStyle w:val="a3"/>
        <w:spacing w:before="0" w:beforeAutospacing="0" w:after="0" w:afterAutospacing="0"/>
        <w:jc w:val="both"/>
      </w:pPr>
      <w:r w:rsidRPr="003513BA">
        <w:t>1.6. Для получения услуги заявителю не требуется предоставлять обращения, заявления и иные документы.</w:t>
      </w:r>
    </w:p>
    <w:p w:rsidR="003513BA" w:rsidRPr="003513BA" w:rsidRDefault="003513BA" w:rsidP="00F97D14">
      <w:pPr>
        <w:pStyle w:val="a3"/>
        <w:spacing w:before="0" w:beforeAutospacing="0" w:after="0" w:afterAutospacing="0"/>
        <w:jc w:val="both"/>
      </w:pPr>
      <w:r w:rsidRPr="003513BA">
        <w:t>1.7. Конечным результатом предоставления услуги является получение информации 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графиках,  реализуемых в муниципальном образовательном учреждении.</w:t>
      </w:r>
    </w:p>
    <w:p w:rsidR="003513BA" w:rsidRPr="003513BA" w:rsidRDefault="003513BA" w:rsidP="00F97D14">
      <w:pPr>
        <w:pStyle w:val="a3"/>
        <w:spacing w:before="0" w:beforeAutospacing="0" w:after="0" w:afterAutospacing="0"/>
        <w:jc w:val="both"/>
      </w:pPr>
      <w:r w:rsidRPr="003513BA">
        <w:t>1.8. Услуга предоставляется при наличии у заявителя технического устройства, оснащённого выходом в информационно-телекоммуникационную сеть «Интернет».</w:t>
      </w:r>
    </w:p>
    <w:p w:rsidR="003513BA" w:rsidRPr="003513BA" w:rsidRDefault="003513BA" w:rsidP="00F97D14">
      <w:pPr>
        <w:pStyle w:val="a3"/>
        <w:spacing w:before="0" w:beforeAutospacing="0" w:after="0" w:afterAutospacing="0"/>
        <w:jc w:val="both"/>
      </w:pPr>
      <w:r w:rsidRPr="003513BA">
        <w:lastRenderedPageBreak/>
        <w:t>Заявитель обращается через информационно-телекоммуникационную сеть «Интернет» на сайт муниципального образовательного учреждения</w:t>
      </w:r>
    </w:p>
    <w:p w:rsidR="003513BA" w:rsidRPr="003513BA" w:rsidRDefault="003513BA" w:rsidP="00F97D14">
      <w:pPr>
        <w:pStyle w:val="a3"/>
        <w:spacing w:before="0" w:beforeAutospacing="0" w:after="0" w:afterAutospacing="0"/>
        <w:jc w:val="both"/>
      </w:pPr>
      <w:r w:rsidRPr="003513BA">
        <w:t>1.9. Услуга предоставляется в режиме реального времени.</w:t>
      </w:r>
    </w:p>
    <w:p w:rsidR="003513BA" w:rsidRPr="003513BA" w:rsidRDefault="003513BA" w:rsidP="00F97D14">
      <w:pPr>
        <w:pStyle w:val="a3"/>
        <w:spacing w:before="0" w:beforeAutospacing="0" w:after="0" w:afterAutospacing="0"/>
        <w:jc w:val="both"/>
      </w:pPr>
      <w:r w:rsidRPr="003513BA">
        <w:t>1.10. Услуга предоставляется бесплатно. Государственная пошлина или иная плата при оказании услуги не взимается.</w:t>
      </w:r>
    </w:p>
    <w:p w:rsidR="003513BA" w:rsidRPr="003513BA" w:rsidRDefault="003513BA" w:rsidP="00F97D14">
      <w:pPr>
        <w:pStyle w:val="a3"/>
        <w:spacing w:before="0" w:beforeAutospacing="0" w:after="0" w:afterAutospacing="0"/>
        <w:jc w:val="both"/>
      </w:pPr>
      <w:r w:rsidRPr="003513BA">
        <w:t>1.11. Основания для приостановления предоставления либо отказа в предоставлении услуги отсутствуют. Невозможность получения услуги может быть связана с техническими сбоями в информационно-телекоммуникационной сети «Интернет», не зависящими от поставщика услуги.</w:t>
      </w:r>
    </w:p>
    <w:p w:rsidR="003513BA" w:rsidRPr="003513BA" w:rsidRDefault="003513BA" w:rsidP="00F97D14">
      <w:pPr>
        <w:pStyle w:val="a3"/>
        <w:spacing w:before="0" w:beforeAutospacing="0" w:after="0" w:afterAutospacing="0"/>
        <w:jc w:val="both"/>
      </w:pPr>
      <w:r w:rsidRPr="003513BA">
        <w:t>1.12. Порядок информирования о порядке предоставления услуги.</w:t>
      </w:r>
    </w:p>
    <w:p w:rsidR="003513BA" w:rsidRPr="003513BA" w:rsidRDefault="003513BA" w:rsidP="00F97D14">
      <w:pPr>
        <w:pStyle w:val="a3"/>
        <w:spacing w:before="0" w:beforeAutospacing="0" w:after="0" w:afterAutospacing="0"/>
        <w:jc w:val="both"/>
      </w:pPr>
      <w:r w:rsidRPr="003513BA">
        <w:t>Информирование о порядке предоставления услуги осуществляется образовательным учреждением.</w:t>
      </w:r>
    </w:p>
    <w:p w:rsidR="003513BA" w:rsidRPr="003513BA" w:rsidRDefault="003513BA" w:rsidP="00F97D14">
      <w:pPr>
        <w:pStyle w:val="a3"/>
        <w:spacing w:before="0" w:beforeAutospacing="0" w:after="0" w:afterAutospacing="0"/>
        <w:jc w:val="both"/>
      </w:pPr>
      <w:r w:rsidRPr="003513BA">
        <w:t>Местонахождение и почтовый адрес:</w:t>
      </w:r>
    </w:p>
    <w:p w:rsidR="003513BA" w:rsidRDefault="003513BA" w:rsidP="00F97D14">
      <w:pPr>
        <w:pStyle w:val="a3"/>
        <w:spacing w:before="0" w:beforeAutospacing="0" w:after="0" w:afterAutospacing="0"/>
        <w:jc w:val="both"/>
      </w:pPr>
      <w:r w:rsidRPr="003513BA">
        <w:t xml:space="preserve">Муниципальное образовательное учреждение средняя общеобразовательная школа №4 города Ростова, 152150 Ярославская область, г. Ростов, 1МКР-27, понедельник-пятница 8.00-17.00, перерыв 12.12.-13.00, суббота 8.00-13.00, телефон/факс/ (48536)6-45-94, адрес электронной почты ros-sh4@mail.ru, официальный сайт </w:t>
      </w:r>
      <w:hyperlink r:id="rId7" w:history="1">
        <w:r w:rsidRPr="00194460">
          <w:rPr>
            <w:rStyle w:val="a5"/>
          </w:rPr>
          <w:t>http://sh4-ros.edu.yar.ru/</w:t>
        </w:r>
      </w:hyperlink>
    </w:p>
    <w:p w:rsidR="003513BA" w:rsidRDefault="003513BA" w:rsidP="003513BA">
      <w:pPr>
        <w:pStyle w:val="a3"/>
        <w:spacing w:before="0" w:beforeAutospacing="0" w:after="0" w:afterAutospacing="0"/>
      </w:pPr>
    </w:p>
    <w:p w:rsidR="003513BA" w:rsidRPr="003513BA" w:rsidRDefault="003513BA" w:rsidP="003513BA">
      <w:pPr>
        <w:pStyle w:val="a3"/>
        <w:spacing w:before="0" w:beforeAutospacing="0" w:after="0" w:afterAutospacing="0"/>
        <w:ind w:left="720"/>
        <w:jc w:val="center"/>
      </w:pPr>
      <w:r w:rsidRPr="003513BA">
        <w:rPr>
          <w:rStyle w:val="a4"/>
        </w:rPr>
        <w:t>2.    Состав, последовательность и сроки выполнения процедур информационно-телекоммуникационного взаимодействия, требования к порядку их выполнения в электронной форме</w:t>
      </w:r>
    </w:p>
    <w:p w:rsidR="003513BA" w:rsidRPr="003513BA" w:rsidRDefault="003513BA" w:rsidP="00F97D14">
      <w:pPr>
        <w:pStyle w:val="a3"/>
        <w:spacing w:before="0" w:beforeAutospacing="0" w:after="0" w:afterAutospacing="0"/>
        <w:jc w:val="both"/>
      </w:pPr>
      <w:r w:rsidRPr="003513BA">
        <w:t>2.1. Предоставление услуги состоит из следующих процедур:</w:t>
      </w:r>
    </w:p>
    <w:p w:rsidR="003513BA" w:rsidRPr="003513BA" w:rsidRDefault="003513BA" w:rsidP="00F97D14">
      <w:pPr>
        <w:pStyle w:val="a3"/>
        <w:spacing w:before="0" w:beforeAutospacing="0" w:after="0" w:afterAutospacing="0"/>
        <w:jc w:val="both"/>
      </w:pPr>
      <w:r w:rsidRPr="003513BA">
        <w:t>- размещение муниципальным образовательным учреждением информации 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на своем официальном сайте;</w:t>
      </w:r>
    </w:p>
    <w:p w:rsidR="003513BA" w:rsidRPr="003513BA" w:rsidRDefault="003513BA" w:rsidP="00F97D14">
      <w:pPr>
        <w:pStyle w:val="a3"/>
        <w:spacing w:before="0" w:beforeAutospacing="0" w:after="0" w:afterAutospacing="0"/>
        <w:jc w:val="both"/>
      </w:pPr>
      <w:r w:rsidRPr="003513BA">
        <w:t>- обращение заявителя на официальный сайт учреждения напрямую.</w:t>
      </w:r>
    </w:p>
    <w:p w:rsidR="003513BA" w:rsidRPr="003513BA" w:rsidRDefault="003513BA" w:rsidP="00F97D14">
      <w:pPr>
        <w:pStyle w:val="a3"/>
        <w:spacing w:before="0" w:beforeAutospacing="0" w:after="0" w:afterAutospacing="0"/>
        <w:jc w:val="both"/>
      </w:pPr>
      <w:r w:rsidRPr="003513BA">
        <w:t>2.2. Размещение информации 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 на официальных сайтах учреждений.</w:t>
      </w:r>
    </w:p>
    <w:p w:rsidR="003513BA" w:rsidRPr="003513BA" w:rsidRDefault="003513BA" w:rsidP="00F97D14">
      <w:pPr>
        <w:pStyle w:val="a3"/>
        <w:spacing w:before="0" w:beforeAutospacing="0" w:after="0" w:afterAutospacing="0"/>
        <w:jc w:val="both"/>
      </w:pPr>
      <w:r w:rsidRPr="003513BA">
        <w:t>2.2.1. Сотрудник образовательного учреждения, ответственный за размещение информации, размещает информацию 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графиках, реализуемых учреждением, в соответствующем разделе сайта учреждения.</w:t>
      </w:r>
    </w:p>
    <w:p w:rsidR="003513BA" w:rsidRPr="003513BA" w:rsidRDefault="003513BA" w:rsidP="00F97D14">
      <w:pPr>
        <w:pStyle w:val="a3"/>
        <w:spacing w:before="0" w:beforeAutospacing="0" w:after="0" w:afterAutospacing="0"/>
        <w:jc w:val="both"/>
      </w:pPr>
      <w:r w:rsidRPr="003513BA">
        <w:t>2.2.2. Информация актуализируется один раз в год не позднее 15 октября.</w:t>
      </w:r>
    </w:p>
    <w:p w:rsidR="003513BA" w:rsidRPr="003513BA" w:rsidRDefault="003513BA" w:rsidP="00F97D14">
      <w:pPr>
        <w:pStyle w:val="a3"/>
        <w:spacing w:before="0" w:beforeAutospacing="0" w:after="0" w:afterAutospacing="0"/>
        <w:jc w:val="both"/>
      </w:pPr>
      <w:r w:rsidRPr="003513BA">
        <w:t>Ответственное должностное лицо – сотрудник учреждения, ответственный за размещение информации.</w:t>
      </w:r>
    </w:p>
    <w:p w:rsidR="003513BA" w:rsidRPr="003513BA" w:rsidRDefault="003513BA" w:rsidP="00F97D14">
      <w:pPr>
        <w:pStyle w:val="a3"/>
        <w:spacing w:before="0" w:beforeAutospacing="0" w:after="0" w:afterAutospacing="0"/>
        <w:jc w:val="both"/>
      </w:pPr>
      <w:r w:rsidRPr="003513BA">
        <w:t>2.3. Обращение заявителя на сайт учреждения.</w:t>
      </w:r>
    </w:p>
    <w:p w:rsidR="003513BA" w:rsidRPr="003513BA" w:rsidRDefault="003513BA" w:rsidP="00F97D14">
      <w:pPr>
        <w:pStyle w:val="a3"/>
        <w:spacing w:before="0" w:beforeAutospacing="0" w:after="0" w:afterAutospacing="0"/>
        <w:jc w:val="both"/>
      </w:pPr>
      <w:r w:rsidRPr="003513BA">
        <w:t>2.3.1. Основанием для начала процедуры является обращение заявителя через информационно-телекоммуникационную сеть «Интернет» напрямую на сайт учреждения в соответствующий раздел.</w:t>
      </w:r>
    </w:p>
    <w:p w:rsidR="003513BA" w:rsidRPr="003513BA" w:rsidRDefault="003513BA" w:rsidP="00F97D14">
      <w:pPr>
        <w:pStyle w:val="a3"/>
        <w:spacing w:before="0" w:beforeAutospacing="0" w:after="0" w:afterAutospacing="0"/>
        <w:jc w:val="both"/>
      </w:pPr>
      <w:r w:rsidRPr="003513BA">
        <w:t>2.4. При положительном результате оказания услуги заявитель может ознакомиться с информацией 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графиках, реализуемых в учреждениях.</w:t>
      </w:r>
    </w:p>
    <w:p w:rsidR="003513BA" w:rsidRPr="003513BA" w:rsidRDefault="003513BA" w:rsidP="00F97D14">
      <w:pPr>
        <w:pStyle w:val="a3"/>
        <w:spacing w:before="0" w:beforeAutospacing="0" w:after="0" w:afterAutospacing="0"/>
        <w:jc w:val="both"/>
      </w:pPr>
      <w:r w:rsidRPr="003513BA">
        <w:t>2.5. Отрицательный результат предоставления услуги может быть следствием сбоя в информационно-телекоммуникационной сети «Интернет».</w:t>
      </w:r>
    </w:p>
    <w:p w:rsidR="00F97D14" w:rsidRDefault="00F97D14" w:rsidP="003513B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F97D14" w:rsidRDefault="00F97D14" w:rsidP="003513B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F97D14" w:rsidRDefault="00F97D14" w:rsidP="003513B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F97D14" w:rsidRDefault="00F97D14" w:rsidP="003513B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3513BA" w:rsidRPr="003513BA" w:rsidRDefault="003513BA" w:rsidP="003513BA">
      <w:pPr>
        <w:pStyle w:val="a3"/>
        <w:spacing w:before="0" w:beforeAutospacing="0" w:after="0" w:afterAutospacing="0"/>
        <w:jc w:val="center"/>
      </w:pPr>
      <w:r w:rsidRPr="003513BA">
        <w:rPr>
          <w:rStyle w:val="a4"/>
        </w:rPr>
        <w:lastRenderedPageBreak/>
        <w:t xml:space="preserve">3. Формы </w:t>
      </w:r>
      <w:proofErr w:type="gramStart"/>
      <w:r w:rsidRPr="003513BA">
        <w:rPr>
          <w:rStyle w:val="a4"/>
        </w:rPr>
        <w:t>контроля за</w:t>
      </w:r>
      <w:proofErr w:type="gramEnd"/>
      <w:r w:rsidRPr="003513BA">
        <w:rPr>
          <w:rStyle w:val="a4"/>
        </w:rPr>
        <w:t xml:space="preserve"> исполнением Порядка</w:t>
      </w:r>
    </w:p>
    <w:p w:rsidR="003513BA" w:rsidRPr="003513BA" w:rsidRDefault="003513BA" w:rsidP="00F97D14">
      <w:pPr>
        <w:pStyle w:val="a3"/>
        <w:spacing w:before="0" w:beforeAutospacing="0" w:after="0" w:afterAutospacing="0"/>
        <w:jc w:val="both"/>
      </w:pPr>
      <w:bookmarkStart w:id="0" w:name="_GoBack"/>
      <w:r w:rsidRPr="003513BA">
        <w:t xml:space="preserve">3.1. </w:t>
      </w:r>
      <w:proofErr w:type="gramStart"/>
      <w:r w:rsidRPr="003513BA">
        <w:t>Контроль за</w:t>
      </w:r>
      <w:proofErr w:type="gramEnd"/>
      <w:r w:rsidRPr="003513BA">
        <w:t xml:space="preserve"> исполнением Порядка осуществляет заместитель </w:t>
      </w:r>
      <w:hyperlink r:id="rId8" w:tgtFrame="_blank" w:history="1">
        <w:r w:rsidRPr="003513BA">
          <w:rPr>
            <w:rStyle w:val="a5"/>
            <w:color w:val="auto"/>
            <w:u w:val="none"/>
          </w:rPr>
          <w:t>директора</w:t>
        </w:r>
      </w:hyperlink>
      <w:r w:rsidRPr="003513BA">
        <w:t xml:space="preserve"> по учебно – воспитательной работе.</w:t>
      </w:r>
    </w:p>
    <w:p w:rsidR="003513BA" w:rsidRPr="003513BA" w:rsidRDefault="003513BA" w:rsidP="00F97D14">
      <w:pPr>
        <w:pStyle w:val="a3"/>
        <w:spacing w:before="0" w:beforeAutospacing="0" w:after="0" w:afterAutospacing="0"/>
        <w:jc w:val="both"/>
      </w:pPr>
      <w:r w:rsidRPr="003513BA">
        <w:t xml:space="preserve">3.2. Текущий </w:t>
      </w:r>
      <w:proofErr w:type="gramStart"/>
      <w:r w:rsidRPr="003513BA">
        <w:t>контроль за</w:t>
      </w:r>
      <w:proofErr w:type="gramEnd"/>
      <w:r w:rsidRPr="003513BA">
        <w:t xml:space="preserve"> организацией предоставления услуги, контроль за полнотой и качеством предоставления услуги осуществляет заместитель </w:t>
      </w:r>
      <w:hyperlink r:id="rId9" w:tgtFrame="_blank" w:history="1">
        <w:r w:rsidRPr="003513BA">
          <w:rPr>
            <w:rStyle w:val="a5"/>
            <w:color w:val="auto"/>
            <w:u w:val="none"/>
          </w:rPr>
          <w:t>директора</w:t>
        </w:r>
      </w:hyperlink>
      <w:r w:rsidRPr="003513BA">
        <w:t xml:space="preserve"> по учебно – воспитательной работе.</w:t>
      </w:r>
    </w:p>
    <w:p w:rsidR="003513BA" w:rsidRPr="003513BA" w:rsidRDefault="003513BA" w:rsidP="00F97D14">
      <w:pPr>
        <w:pStyle w:val="a3"/>
        <w:spacing w:before="0" w:beforeAutospacing="0" w:after="0" w:afterAutospacing="0"/>
        <w:jc w:val="both"/>
      </w:pPr>
      <w:r w:rsidRPr="003513BA">
        <w:t>3.3. За нарушение положений Порядка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:rsidR="003513BA" w:rsidRPr="003513BA" w:rsidRDefault="003513BA" w:rsidP="00F97D14">
      <w:pPr>
        <w:pStyle w:val="a3"/>
        <w:spacing w:before="0" w:beforeAutospacing="0" w:after="0" w:afterAutospacing="0"/>
        <w:jc w:val="both"/>
      </w:pPr>
      <w:r w:rsidRPr="003513BA">
        <w:t>3.4. Граждане, их объединения и организации могут контролировать предоставление услуги, получая информацию о ней по телефону, по письменным обращениям, по электронной почте, на официальном сайте учреждения.</w:t>
      </w:r>
    </w:p>
    <w:bookmarkEnd w:id="0"/>
    <w:p w:rsidR="003513BA" w:rsidRPr="003513BA" w:rsidRDefault="003513BA" w:rsidP="003513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13BA" w:rsidRPr="003513BA" w:rsidRDefault="003513BA" w:rsidP="003513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13BA" w:rsidRDefault="003513BA" w:rsidP="003513BA">
      <w:pPr>
        <w:jc w:val="right"/>
      </w:pPr>
    </w:p>
    <w:sectPr w:rsidR="0035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BA"/>
    <w:rsid w:val="0033055F"/>
    <w:rsid w:val="003513BA"/>
    <w:rsid w:val="00F9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3BA"/>
    <w:rPr>
      <w:b/>
      <w:bCs/>
    </w:rPr>
  </w:style>
  <w:style w:type="character" w:styleId="a5">
    <w:name w:val="Hyperlink"/>
    <w:basedOn w:val="a0"/>
    <w:uiPriority w:val="99"/>
    <w:unhideWhenUsed/>
    <w:rsid w:val="003513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3BA"/>
    <w:rPr>
      <w:b/>
      <w:bCs/>
    </w:rPr>
  </w:style>
  <w:style w:type="character" w:styleId="a5">
    <w:name w:val="Hyperlink"/>
    <w:basedOn w:val="a0"/>
    <w:uiPriority w:val="99"/>
    <w:unhideWhenUsed/>
    <w:rsid w:val="00351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h4-ros.edu.ya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odeks.adm.yar.ru/law?d&amp;nd=902275512&amp;prevDoc=902275512&amp;mark=000000000000000000000000000000000000000000000000006500I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o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0ED73-F7C2-42AF-8E5B-91C2441E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фронтекс</cp:lastModifiedBy>
  <cp:revision>2</cp:revision>
  <dcterms:created xsi:type="dcterms:W3CDTF">2015-02-12T13:55:00Z</dcterms:created>
  <dcterms:modified xsi:type="dcterms:W3CDTF">2015-02-13T06:09:00Z</dcterms:modified>
</cp:coreProperties>
</file>